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B31" w:rsidRPr="00C35B31" w:rsidRDefault="00C35B31">
      <w:pPr>
        <w:rPr>
          <w:rFonts w:ascii="Myriad Pro" w:hAnsi="Myriad Pro" w:cs="Arial"/>
          <w:sz w:val="40"/>
          <w:szCs w:val="40"/>
        </w:rPr>
      </w:pPr>
      <w:bookmarkStart w:id="0" w:name="_GoBack"/>
      <w:bookmarkEnd w:id="0"/>
      <w:r w:rsidRPr="00C35B31">
        <w:rPr>
          <w:rFonts w:ascii="Myriad Pro" w:hAnsi="Myriad Pro" w:cs="Arial"/>
          <w:sz w:val="40"/>
          <w:szCs w:val="40"/>
        </w:rPr>
        <w:t xml:space="preserve">NZ Archer </w:t>
      </w:r>
      <w:r w:rsidR="0055078A">
        <w:rPr>
          <w:rFonts w:ascii="Myriad Pro" w:hAnsi="Myriad Pro" w:cs="Arial"/>
          <w:sz w:val="40"/>
          <w:szCs w:val="40"/>
        </w:rPr>
        <w:t xml:space="preserve">Report: </w:t>
      </w:r>
      <w:r w:rsidR="000600AA">
        <w:rPr>
          <w:rFonts w:ascii="Myriad Pro" w:hAnsi="Myriad Pro" w:cs="Arial"/>
          <w:sz w:val="40"/>
          <w:szCs w:val="40"/>
        </w:rPr>
        <w:t>201</w:t>
      </w:r>
      <w:r w:rsidR="00193CD0">
        <w:rPr>
          <w:rFonts w:ascii="Myriad Pro" w:hAnsi="Myriad Pro" w:cs="Arial"/>
          <w:sz w:val="40"/>
          <w:szCs w:val="40"/>
        </w:rPr>
        <w:t>6</w:t>
      </w:r>
    </w:p>
    <w:p w:rsidR="00AD13B5" w:rsidRDefault="00AD13B5" w:rsidP="00C35B31">
      <w:pPr>
        <w:rPr>
          <w:rFonts w:ascii="Myriad Pro" w:hAnsi="Myriad Pro" w:cs="Arial"/>
          <w:sz w:val="24"/>
          <w:szCs w:val="24"/>
          <w:lang w:val="en-AU"/>
        </w:rPr>
      </w:pPr>
    </w:p>
    <w:p w:rsidR="00296327" w:rsidRDefault="00193CD0" w:rsidP="00296327">
      <w:pPr>
        <w:spacing w:after="120"/>
        <w:rPr>
          <w:rFonts w:ascii="Myriad Pro" w:hAnsi="Myriad Pro" w:cs="Arial"/>
        </w:rPr>
      </w:pPr>
      <w:r>
        <w:rPr>
          <w:rFonts w:ascii="Myriad Pro" w:hAnsi="Myriad Pro" w:cs="Arial"/>
        </w:rPr>
        <w:t xml:space="preserve">Thanks to all those organisations that support the magazine, </w:t>
      </w:r>
      <w:r w:rsidR="000600AA">
        <w:rPr>
          <w:rFonts w:ascii="Myriad Pro" w:hAnsi="Myriad Pro" w:cs="Arial"/>
        </w:rPr>
        <w:t xml:space="preserve">including </w:t>
      </w:r>
      <w:r w:rsidR="007B06CB">
        <w:rPr>
          <w:rFonts w:ascii="Myriad Pro" w:hAnsi="Myriad Pro" w:cs="Arial"/>
        </w:rPr>
        <w:t>Archery Warehouse</w:t>
      </w:r>
      <w:r>
        <w:rPr>
          <w:rFonts w:ascii="Myriad Pro" w:hAnsi="Myriad Pro" w:cs="Arial"/>
        </w:rPr>
        <w:t>, New Zealand Print Company,</w:t>
      </w:r>
      <w:r w:rsidR="000600AA">
        <w:rPr>
          <w:rFonts w:ascii="Myriad Pro" w:hAnsi="Myriad Pro" w:cs="Arial"/>
        </w:rPr>
        <w:t xml:space="preserve"> and PTS Logistics</w:t>
      </w:r>
      <w:r>
        <w:rPr>
          <w:rFonts w:ascii="Myriad Pro" w:hAnsi="Myriad Pro" w:cs="Arial"/>
        </w:rPr>
        <w:t xml:space="preserve">, and all those budding authors who have written their articles. </w:t>
      </w:r>
    </w:p>
    <w:p w:rsidR="00296327" w:rsidRDefault="00296327" w:rsidP="00296327">
      <w:pPr>
        <w:spacing w:after="120"/>
        <w:rPr>
          <w:rFonts w:ascii="Myriad Pro" w:hAnsi="Myriad Pro" w:cs="Arial"/>
        </w:rPr>
      </w:pPr>
      <w:r>
        <w:rPr>
          <w:rFonts w:ascii="Myriad Pro" w:hAnsi="Myriad Pro" w:cs="Arial"/>
        </w:rPr>
        <w:t xml:space="preserve">Subscriptions </w:t>
      </w:r>
      <w:r w:rsidR="00193CD0">
        <w:rPr>
          <w:rFonts w:ascii="Myriad Pro" w:hAnsi="Myriad Pro" w:cs="Arial"/>
        </w:rPr>
        <w:t>had a dip this year over July but are coming back to strength this summer</w:t>
      </w:r>
      <w:r>
        <w:rPr>
          <w:rFonts w:ascii="Myriad Pro" w:hAnsi="Myriad Pro" w:cs="Arial"/>
        </w:rPr>
        <w:t xml:space="preserve">. I still want to see more getting the magazine – so keep telling your archers they should subscribe!  The Facebook page has a following of </w:t>
      </w:r>
      <w:r w:rsidR="00193CD0">
        <w:rPr>
          <w:rFonts w:ascii="Myriad Pro" w:hAnsi="Myriad Pro" w:cs="Arial"/>
        </w:rPr>
        <w:t>562</w:t>
      </w:r>
      <w:r w:rsidR="000600AA">
        <w:rPr>
          <w:rFonts w:ascii="Myriad Pro" w:hAnsi="Myriad Pro" w:cs="Arial"/>
        </w:rPr>
        <w:t xml:space="preserve">, which is </w:t>
      </w:r>
      <w:r w:rsidR="00193CD0">
        <w:rPr>
          <w:rFonts w:ascii="Myriad Pro" w:hAnsi="Myriad Pro" w:cs="Arial"/>
        </w:rPr>
        <w:t>up 100 from last year</w:t>
      </w:r>
      <w:r>
        <w:rPr>
          <w:rFonts w:ascii="Myriad Pro" w:hAnsi="Myriad Pro" w:cs="Arial"/>
        </w:rPr>
        <w:t>.</w:t>
      </w:r>
      <w:r w:rsidR="000600AA">
        <w:rPr>
          <w:rFonts w:ascii="Myriad Pro" w:hAnsi="Myriad Pro" w:cs="Arial"/>
        </w:rPr>
        <w:t xml:space="preserve"> Thanks to all the readers for their support as well, and encouraging new archers to come on board.</w:t>
      </w:r>
    </w:p>
    <w:p w:rsidR="00193CD0" w:rsidRDefault="000600AA" w:rsidP="00CF6248">
      <w:pPr>
        <w:spacing w:after="120"/>
        <w:rPr>
          <w:rFonts w:ascii="Myriad Pro" w:hAnsi="Myriad Pro" w:cs="Arial"/>
        </w:rPr>
      </w:pPr>
      <w:r>
        <w:rPr>
          <w:rFonts w:ascii="Myriad Pro" w:hAnsi="Myriad Pro" w:cs="Arial"/>
        </w:rPr>
        <w:t xml:space="preserve">This year </w:t>
      </w:r>
      <w:r w:rsidR="00193CD0">
        <w:rPr>
          <w:rFonts w:ascii="Myriad Pro" w:hAnsi="Myriad Pro" w:cs="Arial"/>
        </w:rPr>
        <w:t>the</w:t>
      </w:r>
      <w:r>
        <w:rPr>
          <w:rFonts w:ascii="Myriad Pro" w:hAnsi="Myriad Pro" w:cs="Arial"/>
        </w:rPr>
        <w:t xml:space="preserve"> website</w:t>
      </w:r>
      <w:r w:rsidR="00193CD0">
        <w:rPr>
          <w:rFonts w:ascii="Myriad Pro" w:hAnsi="Myriad Pro" w:cs="Arial"/>
        </w:rPr>
        <w:t xml:space="preserve"> has been going strong</w:t>
      </w:r>
      <w:r>
        <w:rPr>
          <w:rFonts w:ascii="Myriad Pro" w:hAnsi="Myriad Pro" w:cs="Arial"/>
        </w:rPr>
        <w:t xml:space="preserve"> at </w:t>
      </w:r>
      <w:hyperlink r:id="rId6" w:history="1">
        <w:r w:rsidRPr="00644E70">
          <w:rPr>
            <w:rStyle w:val="Hyperlink"/>
            <w:rFonts w:ascii="Myriad Pro" w:hAnsi="Myriad Pro" w:cs="Arial"/>
          </w:rPr>
          <w:t>http://magazine.archerynz.co.nz</w:t>
        </w:r>
      </w:hyperlink>
      <w:r>
        <w:rPr>
          <w:rFonts w:ascii="Myriad Pro" w:hAnsi="Myriad Pro" w:cs="Arial"/>
        </w:rPr>
        <w:t xml:space="preserve">. </w:t>
      </w:r>
      <w:r w:rsidR="00193CD0">
        <w:rPr>
          <w:rFonts w:ascii="Myriad Pro" w:hAnsi="Myriad Pro" w:cs="Arial"/>
        </w:rPr>
        <w:t>Each issue is published in full colour on the website, and an email is sent to all subscribers as soon as it is published online. Archived articles and galleries of images are also available.</w:t>
      </w:r>
    </w:p>
    <w:p w:rsidR="00193CD0" w:rsidRDefault="00193CD0" w:rsidP="00CF6248">
      <w:pPr>
        <w:spacing w:after="120"/>
        <w:rPr>
          <w:rFonts w:ascii="Myriad Pro" w:hAnsi="Myriad Pro" w:cs="Arial"/>
        </w:rPr>
      </w:pPr>
      <w:r>
        <w:rPr>
          <w:rFonts w:ascii="Myriad Pro" w:hAnsi="Myriad Pro" w:cs="Arial"/>
        </w:rPr>
        <w:t>As expected, there are dips and peaks of users visiting the website – the main peaks happen straight after the online issue is released. The website gets approximately 60 hits in the first day when that happens, so a good proportion of readers are reading the online magazine.  The most visited page is the home page, followed by the membership login page. The majority of users visit the page on their desktop, but about a quarter visit it on their mobile device.</w:t>
      </w:r>
    </w:p>
    <w:p w:rsidR="00E6377C" w:rsidRDefault="00E6377C" w:rsidP="00193CD0">
      <w:pPr>
        <w:spacing w:after="120"/>
        <w:rPr>
          <w:rFonts w:ascii="Myriad Pro" w:hAnsi="Myriad Pro" w:cs="Arial"/>
        </w:rPr>
      </w:pPr>
      <w:r>
        <w:rPr>
          <w:rFonts w:ascii="Myriad Pro" w:hAnsi="Myriad Pro" w:cs="Arial"/>
        </w:rPr>
        <w:t>In the coming year I’d like to spend a bit more time adding in feature articles to the website to give it more of a place as a resource for all the articles that people have written for us over the years.</w:t>
      </w:r>
    </w:p>
    <w:p w:rsidR="00E6377C" w:rsidRDefault="00E6377C" w:rsidP="00193CD0">
      <w:pPr>
        <w:spacing w:after="120"/>
        <w:rPr>
          <w:rFonts w:ascii="Myriad Pro" w:hAnsi="Myriad Pro" w:cs="Arial"/>
        </w:rPr>
      </w:pPr>
      <w:r>
        <w:rPr>
          <w:rFonts w:ascii="Myriad Pro" w:hAnsi="Myriad Pro" w:cs="Arial"/>
        </w:rPr>
        <w:t>This year we had a wonderful surprise when our long-time publishers, NZ Printing Company in Hamilton, told us that they would start publishing the magazine in full colour at no extra charge. We thank them for their long-time service and are especially pleased to be able to share this feature with our readers. Please encourage archers who haven’t read the magazine before to start subscribing.</w:t>
      </w:r>
    </w:p>
    <w:p w:rsidR="00193CD0" w:rsidRDefault="00193CD0" w:rsidP="00193CD0">
      <w:pPr>
        <w:spacing w:after="120"/>
        <w:rPr>
          <w:rFonts w:ascii="Myriad Pro" w:hAnsi="Myriad Pro" w:cs="Arial"/>
        </w:rPr>
      </w:pPr>
      <w:r>
        <w:rPr>
          <w:rFonts w:ascii="Myriad Pro" w:hAnsi="Myriad Pro" w:cs="Arial"/>
        </w:rPr>
        <w:t>I would also like to thank my regular contributors. From updates of tournaments, some amazing photographs to choose from, Board updates and regular article writers about topics as various as stabilizers and field shooting, the magazine content has been easy to fill, which I truly appreciate, and allows me to concentrate on editing, rather than filling in the gaps.</w:t>
      </w:r>
    </w:p>
    <w:p w:rsidR="00193CD0" w:rsidRDefault="00E6377C" w:rsidP="00CF6248">
      <w:pPr>
        <w:spacing w:after="120"/>
        <w:rPr>
          <w:rFonts w:ascii="Myriad Pro" w:hAnsi="Myriad Pro" w:cs="Arial"/>
        </w:rPr>
      </w:pPr>
      <w:r>
        <w:rPr>
          <w:rFonts w:ascii="Myriad Pro" w:hAnsi="Myriad Pro" w:cs="Arial"/>
        </w:rPr>
        <w:t xml:space="preserve">I would like to thank </w:t>
      </w:r>
      <w:proofErr w:type="spellStart"/>
      <w:r>
        <w:rPr>
          <w:rFonts w:ascii="Myriad Pro" w:hAnsi="Myriad Pro" w:cs="Arial"/>
        </w:rPr>
        <w:t>Cheree</w:t>
      </w:r>
      <w:proofErr w:type="spellEnd"/>
      <w:r>
        <w:rPr>
          <w:rFonts w:ascii="Myriad Pro" w:hAnsi="Myriad Pro" w:cs="Arial"/>
        </w:rPr>
        <w:t xml:space="preserve"> Kinnear, who helped out as guest editor this year during September and October while I took time off to have a baby (the lovely Amelia), and we hope that she continues to help out – she has a great touch!</w:t>
      </w:r>
    </w:p>
    <w:p w:rsidR="000600AA" w:rsidRDefault="00E6377C" w:rsidP="00CF6248">
      <w:pPr>
        <w:spacing w:after="120"/>
        <w:rPr>
          <w:rFonts w:ascii="Myriad Pro" w:hAnsi="Myriad Pro" w:cs="Arial"/>
        </w:rPr>
      </w:pPr>
      <w:r>
        <w:rPr>
          <w:rFonts w:ascii="Myriad Pro" w:hAnsi="Myriad Pro" w:cs="Arial"/>
        </w:rPr>
        <w:t>I</w:t>
      </w:r>
      <w:r w:rsidR="000600AA">
        <w:rPr>
          <w:rFonts w:ascii="Myriad Pro" w:hAnsi="Myriad Pro" w:cs="Arial"/>
        </w:rPr>
        <w:t xml:space="preserve"> enjoy being editor of the magazine. Having archers submit their photographs, stories and research over the last year has been really fun to guide and foster, and thrilling to see people get excited to see their name in print</w:t>
      </w:r>
      <w:r>
        <w:rPr>
          <w:rFonts w:ascii="Myriad Pro" w:hAnsi="Myriad Pro" w:cs="Arial"/>
        </w:rPr>
        <w:t>.</w:t>
      </w:r>
    </w:p>
    <w:p w:rsidR="00320C6F" w:rsidRDefault="00320C6F" w:rsidP="00CF6248">
      <w:pPr>
        <w:spacing w:after="120"/>
        <w:rPr>
          <w:rFonts w:ascii="Myriad Pro" w:hAnsi="Myriad Pro" w:cs="Arial"/>
        </w:rPr>
      </w:pPr>
      <w:r>
        <w:rPr>
          <w:rFonts w:ascii="Myriad Pro" w:hAnsi="Myriad Pro" w:cs="Arial"/>
        </w:rPr>
        <w:t>Cheers</w:t>
      </w:r>
    </w:p>
    <w:p w:rsidR="00320C6F" w:rsidRPr="00CF6248" w:rsidRDefault="00320C6F" w:rsidP="00CF6248">
      <w:pPr>
        <w:spacing w:after="120"/>
        <w:rPr>
          <w:rFonts w:ascii="Myriad Pro" w:hAnsi="Myriad Pro" w:cs="Arial"/>
        </w:rPr>
      </w:pPr>
      <w:r>
        <w:rPr>
          <w:rFonts w:ascii="Myriad Pro" w:hAnsi="Myriad Pro" w:cs="Arial"/>
        </w:rPr>
        <w:t>Caro</w:t>
      </w:r>
    </w:p>
    <w:p w:rsidR="007B06CB" w:rsidRDefault="00296327" w:rsidP="00C35B31">
      <w:pPr>
        <w:rPr>
          <w:rFonts w:ascii="Myriad Pro" w:hAnsi="Myriad Pro" w:cs="Arial"/>
          <w:sz w:val="20"/>
          <w:szCs w:val="20"/>
        </w:rPr>
      </w:pPr>
      <w:r>
        <w:rPr>
          <w:rFonts w:ascii="Myriad Pro" w:hAnsi="Myriad Pro" w:cs="Arial"/>
          <w:sz w:val="20"/>
          <w:szCs w:val="20"/>
        </w:rPr>
        <w:t>Editor</w:t>
      </w:r>
    </w:p>
    <w:p w:rsidR="00C35B31" w:rsidRPr="00C35B31" w:rsidRDefault="0055078A" w:rsidP="00C35B31">
      <w:pPr>
        <w:rPr>
          <w:rFonts w:ascii="Myriad Pro" w:hAnsi="Myriad Pro" w:cs="Arial"/>
          <w:sz w:val="20"/>
          <w:szCs w:val="20"/>
        </w:rPr>
      </w:pPr>
      <w:r>
        <w:rPr>
          <w:rFonts w:ascii="Myriad Pro" w:hAnsi="Myriad Pro" w:cs="Arial"/>
          <w:sz w:val="20"/>
          <w:szCs w:val="20"/>
        </w:rPr>
        <w:t>www.facebook.com/nzarcher</w:t>
      </w:r>
      <w:r w:rsidR="00C35B31" w:rsidRPr="00C35B31">
        <w:rPr>
          <w:rFonts w:ascii="Myriad Pro" w:hAnsi="Myriad Pro" w:cs="Arial"/>
          <w:sz w:val="20"/>
          <w:szCs w:val="20"/>
        </w:rPr>
        <w:t xml:space="preserve"> | editor@archerynz.co.nz </w:t>
      </w:r>
      <w:r w:rsidR="00193CD0">
        <w:rPr>
          <w:rFonts w:ascii="Myriad Pro" w:hAnsi="Myriad Pro" w:cs="Arial"/>
          <w:sz w:val="20"/>
          <w:szCs w:val="20"/>
        </w:rPr>
        <w:t>| magazine.archerynz.co.nz</w:t>
      </w:r>
    </w:p>
    <w:sectPr w:rsidR="00C35B31" w:rsidRPr="00C35B3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2B3" w:rsidRDefault="00E512B3" w:rsidP="00752EE6">
      <w:r>
        <w:separator/>
      </w:r>
    </w:p>
  </w:endnote>
  <w:endnote w:type="continuationSeparator" w:id="0">
    <w:p w:rsidR="00E512B3" w:rsidRDefault="00E512B3" w:rsidP="0075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58" w:rsidRDefault="00666D50" w:rsidP="00627458">
    <w:pPr>
      <w:pStyle w:val="Footer"/>
      <w:jc w:val="center"/>
      <w:rPr>
        <w:b/>
      </w:rPr>
    </w:pPr>
    <w:r>
      <w:rPr>
        <w:noProof/>
        <w:lang w:eastAsia="en-NZ"/>
      </w:rPr>
      <w:drawing>
        <wp:anchor distT="0" distB="0" distL="114300" distR="114300" simplePos="0" relativeHeight="251663360" behindDoc="1" locked="0" layoutInCell="1" allowOverlap="1">
          <wp:simplePos x="0" y="0"/>
          <wp:positionH relativeFrom="column">
            <wp:posOffset>-190500</wp:posOffset>
          </wp:positionH>
          <wp:positionV relativeFrom="paragraph">
            <wp:posOffset>26035</wp:posOffset>
          </wp:positionV>
          <wp:extent cx="982980" cy="353695"/>
          <wp:effectExtent l="0" t="0" r="7620" b="8255"/>
          <wp:wrapThrough wrapText="bothSides">
            <wp:wrapPolygon edited="0">
              <wp:start x="0" y="0"/>
              <wp:lineTo x="0" y="20941"/>
              <wp:lineTo x="21349" y="20941"/>
              <wp:lineTo x="21349" y="0"/>
              <wp:lineTo x="0" y="0"/>
            </wp:wrapPolygon>
          </wp:wrapThrough>
          <wp:docPr id="6" name="Picture 6" descr="G:\Magazine\NZ Sport Logo BLK 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agazine\NZ Sport Logo BLK H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1312" behindDoc="1" locked="0" layoutInCell="1" allowOverlap="1">
          <wp:simplePos x="0" y="0"/>
          <wp:positionH relativeFrom="column">
            <wp:posOffset>1200150</wp:posOffset>
          </wp:positionH>
          <wp:positionV relativeFrom="paragraph">
            <wp:posOffset>-50165</wp:posOffset>
          </wp:positionV>
          <wp:extent cx="574675" cy="507365"/>
          <wp:effectExtent l="0" t="0" r="0" b="6985"/>
          <wp:wrapThrough wrapText="bothSides">
            <wp:wrapPolygon edited="0">
              <wp:start x="0" y="0"/>
              <wp:lineTo x="0" y="21086"/>
              <wp:lineTo x="20765" y="21086"/>
              <wp:lineTo x="20765" y="0"/>
              <wp:lineTo x="0" y="0"/>
            </wp:wrapPolygon>
          </wp:wrapThrough>
          <wp:docPr id="5" name="Picture 5" descr="../NZO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ZOC%20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4675" cy="507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-156845</wp:posOffset>
              </wp:positionV>
              <wp:extent cx="6562725"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FE3C00" id="_x0000_t32" coordsize="21600,21600" o:spt="32" o:oned="t" path="m,l21600,21600e" filled="f">
              <v:path arrowok="t" fillok="f" o:connecttype="none"/>
              <o:lock v:ext="edit" shapetype="t"/>
            </v:shapetype>
            <v:shape id="AutoShape 4" o:spid="_x0000_s1026" type="#_x0000_t32" style="position:absolute;margin-left:-24pt;margin-top:-12.35pt;width:51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CZMgIAAHcEAAAOAAAAZHJzL2Uyb0RvYy54bWysVE2P2yAQvVfqf0DcE9upk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"/>
          </w:pict>
        </mc:Fallback>
      </mc:AlternateContent>
    </w:r>
    <w:r>
      <w:rPr>
        <w:noProof/>
        <w:lang w:eastAsia="en-NZ"/>
      </w:rPr>
      <w:drawing>
        <wp:anchor distT="0" distB="0" distL="114300" distR="114300" simplePos="0" relativeHeight="251665408" behindDoc="1" locked="0" layoutInCell="1" allowOverlap="1">
          <wp:simplePos x="0" y="0"/>
          <wp:positionH relativeFrom="column">
            <wp:posOffset>5583555</wp:posOffset>
          </wp:positionH>
          <wp:positionV relativeFrom="paragraph">
            <wp:posOffset>-2540</wp:posOffset>
          </wp:positionV>
          <wp:extent cx="512445" cy="507365"/>
          <wp:effectExtent l="0" t="0" r="1905" b="6985"/>
          <wp:wrapThrough wrapText="bothSides">
            <wp:wrapPolygon edited="0">
              <wp:start x="0" y="0"/>
              <wp:lineTo x="0" y="21086"/>
              <wp:lineTo x="20877" y="21086"/>
              <wp:lineTo x="20877" y="0"/>
              <wp:lineTo x="0" y="0"/>
            </wp:wrapPolygon>
          </wp:wrapThrough>
          <wp:docPr id="7" name="Picture 7" descr="../Oceania%20Archery%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eania%20Archery%20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2445" cy="507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7456" behindDoc="1" locked="0" layoutInCell="1" allowOverlap="1">
          <wp:simplePos x="0" y="0"/>
          <wp:positionH relativeFrom="column">
            <wp:posOffset>4575810</wp:posOffset>
          </wp:positionH>
          <wp:positionV relativeFrom="paragraph">
            <wp:posOffset>96520</wp:posOffset>
          </wp:positionV>
          <wp:extent cx="462915" cy="484505"/>
          <wp:effectExtent l="0" t="0" r="0" b="0"/>
          <wp:wrapThrough wrapText="bothSides">
            <wp:wrapPolygon edited="0">
              <wp:start x="0" y="0"/>
              <wp:lineTo x="0" y="20383"/>
              <wp:lineTo x="20444" y="20383"/>
              <wp:lineTo x="20444" y="0"/>
              <wp:lineTo x="0" y="0"/>
            </wp:wrapPolygon>
          </wp:wrapThrough>
          <wp:docPr id="8" name="Picture 8" descr="../World%20Archery%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ld%20Archery%20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91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458">
      <w:rPr>
        <w:b/>
      </w:rPr>
      <w:t>Archery New Zealand Inc</w:t>
    </w:r>
  </w:p>
  <w:p w:rsidR="00627458" w:rsidRDefault="00E512B3" w:rsidP="00627458">
    <w:pPr>
      <w:pStyle w:val="Footer"/>
      <w:jc w:val="center"/>
    </w:pPr>
    <w:hyperlink r:id="rId5" w:history="1">
      <w:r w:rsidR="00627458" w:rsidRPr="0082052B">
        <w:rPr>
          <w:rStyle w:val="Hyperlink"/>
        </w:rPr>
        <w:t>www.archerynz.co.nz</w:t>
      </w:r>
    </w:hyperlink>
  </w:p>
  <w:p w:rsidR="00627458" w:rsidRPr="00627458" w:rsidRDefault="00627458" w:rsidP="00627458">
    <w:pPr>
      <w:pStyle w:val="Footer"/>
      <w:jc w:val="center"/>
    </w:pPr>
    <w:r>
      <w:rPr>
        <w:b/>
      </w:rPr>
      <w:t xml:space="preserve">Patron: </w:t>
    </w:r>
    <w:r>
      <w:t>B.C. Fraser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2B3" w:rsidRDefault="00E512B3" w:rsidP="00752EE6">
      <w:r>
        <w:separator/>
      </w:r>
    </w:p>
  </w:footnote>
  <w:footnote w:type="continuationSeparator" w:id="0">
    <w:p w:rsidR="00E512B3" w:rsidRDefault="00E512B3" w:rsidP="00752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E6" w:rsidRDefault="00666D50">
    <w:pPr>
      <w:pStyle w:val="Header"/>
    </w:pPr>
    <w:r>
      <w:rPr>
        <w:noProof/>
        <w:lang w:eastAsia="en-NZ"/>
      </w:rPr>
      <w:drawing>
        <wp:anchor distT="0" distB="0" distL="114300" distR="114300" simplePos="0" relativeHeight="251658240" behindDoc="1" locked="0" layoutInCell="1" allowOverlap="1">
          <wp:simplePos x="0" y="0"/>
          <wp:positionH relativeFrom="column">
            <wp:posOffset>5377815</wp:posOffset>
          </wp:positionH>
          <wp:positionV relativeFrom="paragraph">
            <wp:posOffset>-266700</wp:posOffset>
          </wp:positionV>
          <wp:extent cx="1230630" cy="1285875"/>
          <wp:effectExtent l="0" t="0" r="7620" b="9525"/>
          <wp:wrapSquare wrapText="bothSides"/>
          <wp:docPr id="3" name="Picture 6" descr="Description: LH_Secre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H_Secret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3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8A"/>
    <w:rsid w:val="000376E4"/>
    <w:rsid w:val="000600AA"/>
    <w:rsid w:val="000A0172"/>
    <w:rsid w:val="00193CD0"/>
    <w:rsid w:val="002541B4"/>
    <w:rsid w:val="00296327"/>
    <w:rsid w:val="00320C6F"/>
    <w:rsid w:val="00375C0A"/>
    <w:rsid w:val="0055078A"/>
    <w:rsid w:val="005A185E"/>
    <w:rsid w:val="005F0857"/>
    <w:rsid w:val="006011A7"/>
    <w:rsid w:val="00627458"/>
    <w:rsid w:val="00666D50"/>
    <w:rsid w:val="006D3EDE"/>
    <w:rsid w:val="00752EE6"/>
    <w:rsid w:val="007B06CB"/>
    <w:rsid w:val="007B1A4B"/>
    <w:rsid w:val="008D7D17"/>
    <w:rsid w:val="00917B5B"/>
    <w:rsid w:val="00AD13B5"/>
    <w:rsid w:val="00AD7069"/>
    <w:rsid w:val="00B34D05"/>
    <w:rsid w:val="00C35B31"/>
    <w:rsid w:val="00C42D6E"/>
    <w:rsid w:val="00C75A37"/>
    <w:rsid w:val="00C91218"/>
    <w:rsid w:val="00CF6248"/>
    <w:rsid w:val="00E512B3"/>
    <w:rsid w:val="00E6377C"/>
    <w:rsid w:val="00E92ADB"/>
    <w:rsid w:val="00EB202D"/>
    <w:rsid w:val="00FA1FD7"/>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48FD0E-C674-4C5D-BFCE-A0751327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EE6"/>
    <w:pPr>
      <w:tabs>
        <w:tab w:val="center" w:pos="4680"/>
        <w:tab w:val="right" w:pos="9360"/>
      </w:tabs>
    </w:pPr>
  </w:style>
  <w:style w:type="character" w:customStyle="1" w:styleId="HeaderChar">
    <w:name w:val="Header Char"/>
    <w:link w:val="Header"/>
    <w:uiPriority w:val="99"/>
    <w:rsid w:val="00752EE6"/>
    <w:rPr>
      <w:lang w:val="en-NZ"/>
    </w:rPr>
  </w:style>
  <w:style w:type="paragraph" w:styleId="Footer">
    <w:name w:val="footer"/>
    <w:basedOn w:val="Normal"/>
    <w:link w:val="FooterChar"/>
    <w:uiPriority w:val="99"/>
    <w:unhideWhenUsed/>
    <w:rsid w:val="00752EE6"/>
    <w:pPr>
      <w:tabs>
        <w:tab w:val="center" w:pos="4680"/>
        <w:tab w:val="right" w:pos="9360"/>
      </w:tabs>
    </w:pPr>
  </w:style>
  <w:style w:type="character" w:customStyle="1" w:styleId="FooterChar">
    <w:name w:val="Footer Char"/>
    <w:link w:val="Footer"/>
    <w:uiPriority w:val="99"/>
    <w:rsid w:val="00752EE6"/>
    <w:rPr>
      <w:lang w:val="en-NZ"/>
    </w:rPr>
  </w:style>
  <w:style w:type="paragraph" w:styleId="BalloonText">
    <w:name w:val="Balloon Text"/>
    <w:basedOn w:val="Normal"/>
    <w:link w:val="BalloonTextChar"/>
    <w:uiPriority w:val="99"/>
    <w:semiHidden/>
    <w:unhideWhenUsed/>
    <w:rsid w:val="00C35B31"/>
    <w:rPr>
      <w:rFonts w:ascii="Tahoma" w:hAnsi="Tahoma" w:cs="Tahoma"/>
      <w:sz w:val="16"/>
      <w:szCs w:val="16"/>
    </w:rPr>
  </w:style>
  <w:style w:type="character" w:customStyle="1" w:styleId="BalloonTextChar">
    <w:name w:val="Balloon Text Char"/>
    <w:link w:val="BalloonText"/>
    <w:uiPriority w:val="99"/>
    <w:semiHidden/>
    <w:rsid w:val="00C35B31"/>
    <w:rPr>
      <w:rFonts w:ascii="Tahoma" w:hAnsi="Tahoma" w:cs="Tahoma"/>
      <w:sz w:val="16"/>
      <w:szCs w:val="16"/>
      <w:lang w:val="en-NZ"/>
    </w:rPr>
  </w:style>
  <w:style w:type="character" w:styleId="Hyperlink">
    <w:name w:val="Hyperlink"/>
    <w:basedOn w:val="DefaultParagraphFont"/>
    <w:uiPriority w:val="99"/>
    <w:unhideWhenUsed/>
    <w:rsid w:val="00627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gazine.archerynz.co.n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hyperlink" Target="http://www.archerynz.co.nz"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rchery%20NZ%20templat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Archery NZ template document</Template>
  <TotalTime>0</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 Geelen</dc:creator>
  <cp:lastModifiedBy>denton_family</cp:lastModifiedBy>
  <cp:revision>2</cp:revision>
  <cp:lastPrinted>2012-04-10T22:44:00Z</cp:lastPrinted>
  <dcterms:created xsi:type="dcterms:W3CDTF">2016-12-15T08:41:00Z</dcterms:created>
  <dcterms:modified xsi:type="dcterms:W3CDTF">2016-12-15T08:41:00Z</dcterms:modified>
</cp:coreProperties>
</file>