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E9" w:rsidRPr="00CD4AED" w:rsidRDefault="00B452A2">
      <w:pPr>
        <w:rPr>
          <w:rFonts w:ascii="Verdana" w:hAnsi="Verdana"/>
          <w:sz w:val="20"/>
          <w:szCs w:val="20"/>
        </w:rPr>
      </w:pPr>
      <w:r w:rsidRPr="00CD4AED">
        <w:rPr>
          <w:rFonts w:ascii="Verdana" w:hAnsi="Verdana"/>
          <w:sz w:val="20"/>
          <w:szCs w:val="20"/>
        </w:rPr>
        <w:t>Motion to the Annual General Meeting January 2015</w:t>
      </w:r>
      <w:r w:rsidR="00D34856" w:rsidRPr="00CD4AED">
        <w:rPr>
          <w:rFonts w:ascii="Verdana" w:hAnsi="Verdana"/>
          <w:sz w:val="20"/>
          <w:szCs w:val="20"/>
        </w:rPr>
        <w:t>:</w:t>
      </w:r>
    </w:p>
    <w:p w:rsidR="002E6FB9" w:rsidRPr="00CD4AED" w:rsidRDefault="002E6FB9" w:rsidP="00710253">
      <w:pPr>
        <w:rPr>
          <w:rFonts w:ascii="Verdana" w:hAnsi="Verdana"/>
          <w:sz w:val="20"/>
          <w:szCs w:val="20"/>
        </w:rPr>
      </w:pPr>
      <w:r w:rsidRPr="00CD4AED">
        <w:rPr>
          <w:rFonts w:ascii="Verdana" w:hAnsi="Verdana"/>
          <w:sz w:val="20"/>
          <w:szCs w:val="20"/>
        </w:rPr>
        <w:t>Change the Tournament Regulations 1.7: Official Uniform for Major Tournaments.</w:t>
      </w:r>
    </w:p>
    <w:p w:rsidR="00B452A2" w:rsidRPr="00CD4AED" w:rsidRDefault="00B452A2" w:rsidP="00710253">
      <w:pPr>
        <w:rPr>
          <w:rFonts w:ascii="Verdana" w:hAnsi="Verdana"/>
          <w:sz w:val="20"/>
          <w:szCs w:val="20"/>
        </w:rPr>
      </w:pPr>
      <w:r w:rsidRPr="00CD4AED">
        <w:rPr>
          <w:rFonts w:ascii="Verdana" w:hAnsi="Verdana"/>
          <w:sz w:val="20"/>
          <w:szCs w:val="20"/>
        </w:rPr>
        <w:t>M</w:t>
      </w:r>
      <w:r w:rsidR="003D70E8" w:rsidRPr="00CD4AED">
        <w:rPr>
          <w:rFonts w:ascii="Verdana" w:hAnsi="Verdana"/>
          <w:sz w:val="20"/>
          <w:szCs w:val="20"/>
        </w:rPr>
        <w:t>ove</w:t>
      </w:r>
      <w:r w:rsidRPr="00CD4AED">
        <w:rPr>
          <w:rFonts w:ascii="Verdana" w:hAnsi="Verdana"/>
          <w:sz w:val="20"/>
          <w:szCs w:val="20"/>
        </w:rPr>
        <w:t>d Auckland Club/seconded Mt Green</w:t>
      </w:r>
    </w:p>
    <w:p w:rsidR="000D6051" w:rsidRPr="00CD4AED" w:rsidRDefault="003D70E8" w:rsidP="00710253">
      <w:pPr>
        <w:rPr>
          <w:rFonts w:ascii="Verdana" w:hAnsi="Verdana"/>
          <w:sz w:val="20"/>
          <w:szCs w:val="20"/>
        </w:rPr>
      </w:pPr>
      <w:r w:rsidRPr="00CD4AED">
        <w:rPr>
          <w:rFonts w:ascii="Verdana" w:hAnsi="Verdana"/>
          <w:sz w:val="20"/>
          <w:szCs w:val="20"/>
        </w:rPr>
        <w:t xml:space="preserve"> </w:t>
      </w:r>
      <w:r w:rsidR="00B452A2" w:rsidRPr="00CD4AED">
        <w:rPr>
          <w:rFonts w:ascii="Verdana" w:hAnsi="Verdana"/>
          <w:sz w:val="20"/>
          <w:szCs w:val="20"/>
        </w:rPr>
        <w:t>T</w:t>
      </w:r>
      <w:r w:rsidRPr="00CD4AED">
        <w:rPr>
          <w:rFonts w:ascii="Verdana" w:hAnsi="Verdana"/>
          <w:sz w:val="20"/>
          <w:szCs w:val="20"/>
        </w:rPr>
        <w:t>h</w:t>
      </w:r>
      <w:r w:rsidR="00B452A2" w:rsidRPr="00CD4AED">
        <w:rPr>
          <w:rFonts w:ascii="Verdana" w:hAnsi="Verdana"/>
          <w:sz w:val="20"/>
          <w:szCs w:val="20"/>
        </w:rPr>
        <w:t>at the Shooting Rules relating to d</w:t>
      </w:r>
      <w:r w:rsidR="000D6051" w:rsidRPr="00CD4AED">
        <w:rPr>
          <w:rFonts w:ascii="Verdana" w:hAnsi="Verdana"/>
          <w:sz w:val="20"/>
          <w:szCs w:val="20"/>
        </w:rPr>
        <w:t>ress code be amended as follows:</w:t>
      </w:r>
    </w:p>
    <w:p w:rsidR="000D6051" w:rsidRPr="00CD4AED" w:rsidRDefault="000D6051" w:rsidP="000D6051">
      <w:pPr>
        <w:rPr>
          <w:rFonts w:ascii="Verdana" w:hAnsi="Verdana"/>
          <w:strike/>
          <w:sz w:val="20"/>
          <w:szCs w:val="20"/>
        </w:rPr>
      </w:pPr>
      <w:r w:rsidRPr="00CD4AED">
        <w:rPr>
          <w:rFonts w:ascii="Verdana" w:hAnsi="Verdana"/>
          <w:sz w:val="20"/>
          <w:szCs w:val="20"/>
        </w:rPr>
        <w:t xml:space="preserve">1.7 </w:t>
      </w:r>
      <w:r w:rsidRPr="00CD4AED">
        <w:rPr>
          <w:rFonts w:ascii="Verdana" w:hAnsi="Verdana"/>
          <w:i/>
          <w:sz w:val="20"/>
          <w:szCs w:val="20"/>
        </w:rPr>
        <w:t>Remove</w:t>
      </w:r>
      <w:r w:rsidRPr="00CD4AED">
        <w:rPr>
          <w:rFonts w:ascii="Verdana" w:hAnsi="Verdana"/>
          <w:sz w:val="20"/>
          <w:szCs w:val="20"/>
        </w:rPr>
        <w:t xml:space="preserve">: </w:t>
      </w:r>
      <w:r w:rsidRPr="00CD4AED">
        <w:rPr>
          <w:rFonts w:ascii="Verdana" w:hAnsi="Verdana"/>
          <w:strike/>
          <w:sz w:val="20"/>
          <w:szCs w:val="20"/>
        </w:rPr>
        <w:t>Clubs may submit for Archery New Zealand approval, proposals for a registered uniform. The uniform may include a monogram.</w:t>
      </w:r>
    </w:p>
    <w:p w:rsidR="000D6051" w:rsidRPr="00CD4AED" w:rsidRDefault="000D6051" w:rsidP="000D6051">
      <w:pPr>
        <w:rPr>
          <w:rFonts w:ascii="Verdana" w:hAnsi="Verdana"/>
          <w:b/>
          <w:sz w:val="20"/>
          <w:szCs w:val="20"/>
        </w:rPr>
      </w:pPr>
      <w:r w:rsidRPr="00CD4AED">
        <w:rPr>
          <w:rFonts w:ascii="Verdana" w:hAnsi="Verdana"/>
          <w:i/>
          <w:sz w:val="20"/>
          <w:szCs w:val="20"/>
        </w:rPr>
        <w:t>Replace with</w:t>
      </w:r>
      <w:r w:rsidRPr="00CD4AED">
        <w:rPr>
          <w:rFonts w:ascii="Verdana" w:hAnsi="Verdana"/>
          <w:sz w:val="20"/>
          <w:szCs w:val="20"/>
        </w:rPr>
        <w:t xml:space="preserve">: </w:t>
      </w:r>
      <w:r w:rsidRPr="00CD4AED">
        <w:rPr>
          <w:rFonts w:ascii="Verdana" w:hAnsi="Verdana"/>
          <w:b/>
          <w:sz w:val="20"/>
          <w:szCs w:val="20"/>
        </w:rPr>
        <w:t>Archery New Zealand dress code sha</w:t>
      </w:r>
      <w:r w:rsidR="007203B8">
        <w:rPr>
          <w:rFonts w:ascii="Verdana" w:hAnsi="Verdana"/>
          <w:b/>
          <w:sz w:val="20"/>
          <w:szCs w:val="20"/>
        </w:rPr>
        <w:t xml:space="preserve">ll apply to the Target, Indoor </w:t>
      </w:r>
      <w:r w:rsidRPr="00CD4AED">
        <w:rPr>
          <w:rFonts w:ascii="Verdana" w:hAnsi="Verdana"/>
          <w:b/>
          <w:sz w:val="20"/>
          <w:szCs w:val="20"/>
        </w:rPr>
        <w:t xml:space="preserve">and Clout events conducted at all Archery New Zealand Championships and all World Archery registered events. </w:t>
      </w:r>
    </w:p>
    <w:p w:rsidR="000D6051" w:rsidRPr="00CD4AED" w:rsidRDefault="000D6051" w:rsidP="000D6051">
      <w:pPr>
        <w:rPr>
          <w:rFonts w:ascii="Verdana" w:hAnsi="Verdana"/>
          <w:b/>
          <w:sz w:val="20"/>
          <w:szCs w:val="20"/>
        </w:rPr>
      </w:pPr>
      <w:r w:rsidRPr="00CD4AED">
        <w:rPr>
          <w:rFonts w:ascii="Verdana" w:hAnsi="Verdana"/>
          <w:b/>
          <w:sz w:val="20"/>
          <w:szCs w:val="20"/>
        </w:rPr>
        <w:t xml:space="preserve">The dress code for all other events shall be determined by the Organising Committee and shall be duly indicated in any entry information. </w:t>
      </w:r>
    </w:p>
    <w:p w:rsidR="000D6051" w:rsidRPr="00CD4AED" w:rsidRDefault="000D6051" w:rsidP="000D6051">
      <w:pPr>
        <w:rPr>
          <w:rFonts w:ascii="Verdana" w:hAnsi="Verdana"/>
          <w:b/>
          <w:sz w:val="20"/>
          <w:szCs w:val="20"/>
        </w:rPr>
      </w:pPr>
      <w:r w:rsidRPr="00CD4AED">
        <w:rPr>
          <w:rFonts w:ascii="Verdana" w:hAnsi="Verdana"/>
          <w:b/>
          <w:sz w:val="20"/>
          <w:szCs w:val="20"/>
        </w:rPr>
        <w:t xml:space="preserve">It is the responsibility of athletes to ensure they comply with these regulations. </w:t>
      </w:r>
    </w:p>
    <w:p w:rsidR="000D6051" w:rsidRPr="00CD4AED" w:rsidRDefault="000D6051" w:rsidP="000D6051">
      <w:pPr>
        <w:rPr>
          <w:rFonts w:ascii="Verdana" w:hAnsi="Verdana"/>
          <w:b/>
          <w:sz w:val="20"/>
          <w:szCs w:val="20"/>
        </w:rPr>
      </w:pPr>
      <w:r w:rsidRPr="00CD4AED">
        <w:rPr>
          <w:rFonts w:ascii="Verdana" w:hAnsi="Verdana"/>
          <w:b/>
          <w:sz w:val="20"/>
          <w:szCs w:val="20"/>
        </w:rPr>
        <w:t>Visitors are also required to comply with the dress code.</w:t>
      </w:r>
    </w:p>
    <w:p w:rsidR="000D6051" w:rsidRPr="00CD4AED" w:rsidRDefault="003D70E8" w:rsidP="000D6051">
      <w:pPr>
        <w:rPr>
          <w:rFonts w:ascii="Verdana" w:hAnsi="Verdana"/>
          <w:b/>
          <w:sz w:val="20"/>
          <w:szCs w:val="20"/>
        </w:rPr>
      </w:pPr>
      <w:r w:rsidRPr="00CD4AED">
        <w:rPr>
          <w:rFonts w:ascii="Verdana" w:hAnsi="Verdana"/>
          <w:sz w:val="20"/>
          <w:szCs w:val="20"/>
        </w:rPr>
        <w:t xml:space="preserve">1.7.1 </w:t>
      </w:r>
      <w:r w:rsidR="00C92AA6" w:rsidRPr="00CD4AED">
        <w:rPr>
          <w:rFonts w:ascii="Verdana" w:hAnsi="Verdana"/>
          <w:i/>
          <w:sz w:val="20"/>
          <w:szCs w:val="20"/>
        </w:rPr>
        <w:t>Amend</w:t>
      </w:r>
      <w:r w:rsidR="000D6051" w:rsidRPr="00CD4AED">
        <w:rPr>
          <w:rFonts w:ascii="Verdana" w:hAnsi="Verdana"/>
          <w:sz w:val="20"/>
          <w:szCs w:val="20"/>
        </w:rPr>
        <w:t xml:space="preserve">: </w:t>
      </w:r>
      <w:r w:rsidR="000D6051" w:rsidRPr="00CD4AED">
        <w:rPr>
          <w:rFonts w:ascii="Verdana" w:hAnsi="Verdana"/>
          <w:b/>
          <w:sz w:val="20"/>
          <w:szCs w:val="20"/>
        </w:rPr>
        <w:t xml:space="preserve">Note: </w:t>
      </w:r>
      <w:r w:rsidR="000D6051" w:rsidRPr="00CD4AED">
        <w:rPr>
          <w:rFonts w:ascii="Verdana" w:hAnsi="Verdana"/>
          <w:b/>
          <w:strike/>
          <w:sz w:val="20"/>
          <w:szCs w:val="20"/>
        </w:rPr>
        <w:t>No archer, unless a member of the Judges’ Commission may wear an all red shirt, top or hat</w:t>
      </w:r>
      <w:r w:rsidR="000D6051" w:rsidRPr="00CD4AED">
        <w:rPr>
          <w:rFonts w:ascii="Verdana" w:hAnsi="Verdana"/>
          <w:b/>
          <w:sz w:val="20"/>
          <w:szCs w:val="20"/>
        </w:rPr>
        <w:t>.</w:t>
      </w:r>
      <w:r w:rsidR="00C92AA6" w:rsidRPr="00CD4AED">
        <w:rPr>
          <w:rFonts w:ascii="Verdana" w:hAnsi="Verdana"/>
          <w:b/>
          <w:sz w:val="20"/>
          <w:szCs w:val="20"/>
        </w:rPr>
        <w:t xml:space="preserve"> No archer may wear a plain all red shirt, top or hat unless a member of the Judges’ Commission.</w:t>
      </w:r>
    </w:p>
    <w:p w:rsidR="000D6051" w:rsidRPr="00CD4AED" w:rsidRDefault="003D70E8" w:rsidP="000D6051">
      <w:pPr>
        <w:rPr>
          <w:rFonts w:ascii="Verdana" w:hAnsi="Verdana"/>
          <w:sz w:val="20"/>
          <w:szCs w:val="20"/>
        </w:rPr>
      </w:pPr>
      <w:r w:rsidRPr="00CD4AED">
        <w:rPr>
          <w:rFonts w:ascii="Verdana" w:hAnsi="Verdana"/>
          <w:sz w:val="20"/>
          <w:szCs w:val="20"/>
        </w:rPr>
        <w:t xml:space="preserve">1.7.2 </w:t>
      </w:r>
      <w:r w:rsidR="000D6051" w:rsidRPr="00CD4AED">
        <w:rPr>
          <w:rFonts w:ascii="Verdana" w:hAnsi="Verdana"/>
          <w:i/>
          <w:sz w:val="20"/>
          <w:szCs w:val="20"/>
        </w:rPr>
        <w:t>Amend</w:t>
      </w:r>
      <w:r w:rsidR="000D6051" w:rsidRPr="00CD4AED">
        <w:rPr>
          <w:rFonts w:ascii="Verdana" w:hAnsi="Verdana"/>
          <w:sz w:val="20"/>
          <w:szCs w:val="20"/>
        </w:rPr>
        <w:t>: On the shooting line at major tournaments</w:t>
      </w:r>
      <w:r w:rsidR="00B452A2" w:rsidRPr="00CD4AED">
        <w:rPr>
          <w:rFonts w:ascii="Verdana" w:hAnsi="Verdana"/>
          <w:sz w:val="20"/>
          <w:szCs w:val="20"/>
        </w:rPr>
        <w:t xml:space="preserve"> other than those noted above</w:t>
      </w:r>
      <w:r w:rsidR="000D6051" w:rsidRPr="00CD4AED">
        <w:rPr>
          <w:rFonts w:ascii="Verdana" w:hAnsi="Verdana"/>
          <w:sz w:val="20"/>
          <w:szCs w:val="20"/>
        </w:rPr>
        <w:t xml:space="preserve">, archers must </w:t>
      </w:r>
      <w:r w:rsidR="000D6051" w:rsidRPr="00CD4AED">
        <w:rPr>
          <w:rFonts w:ascii="Verdana" w:hAnsi="Verdana"/>
          <w:strike/>
          <w:sz w:val="20"/>
          <w:szCs w:val="20"/>
        </w:rPr>
        <w:t>wear</w:t>
      </w:r>
      <w:r w:rsidR="000D6051" w:rsidRPr="00CD4AED">
        <w:rPr>
          <w:rFonts w:ascii="Verdana" w:hAnsi="Verdana"/>
          <w:sz w:val="20"/>
          <w:szCs w:val="20"/>
        </w:rPr>
        <w:t xml:space="preserve"> </w:t>
      </w:r>
      <w:r w:rsidR="000D6051" w:rsidRPr="00CD4AED">
        <w:rPr>
          <w:rFonts w:ascii="Verdana" w:hAnsi="Verdana"/>
          <w:b/>
          <w:sz w:val="20"/>
          <w:szCs w:val="20"/>
        </w:rPr>
        <w:t>adhere to the Archery NZ dress code as follows:</w:t>
      </w:r>
    </w:p>
    <w:p w:rsidR="000D6051" w:rsidRPr="00CD4AED" w:rsidRDefault="000D6051" w:rsidP="000D6051">
      <w:pPr>
        <w:rPr>
          <w:rFonts w:ascii="Verdana" w:hAnsi="Verdana"/>
          <w:b/>
          <w:sz w:val="20"/>
          <w:szCs w:val="20"/>
        </w:rPr>
      </w:pPr>
      <w:r w:rsidRPr="00CD4AED">
        <w:rPr>
          <w:rFonts w:ascii="Verdana" w:hAnsi="Verdana"/>
          <w:i/>
          <w:sz w:val="20"/>
          <w:szCs w:val="20"/>
        </w:rPr>
        <w:t>Replace</w:t>
      </w:r>
      <w:r w:rsidRPr="00CD4AED">
        <w:rPr>
          <w:rFonts w:ascii="Verdana" w:hAnsi="Verdana"/>
          <w:sz w:val="20"/>
          <w:szCs w:val="20"/>
        </w:rPr>
        <w:t xml:space="preserve">: </w:t>
      </w:r>
      <w:r w:rsidRPr="00CD4AED">
        <w:rPr>
          <w:rFonts w:ascii="Verdana" w:hAnsi="Verdana"/>
          <w:strike/>
          <w:sz w:val="20"/>
          <w:szCs w:val="20"/>
        </w:rPr>
        <w:t>The current New Zealand shooting uniform as approved for an international tournament, an approved club, team or squad uniform; or, clothing as determined by current World Archery rules and all white in colour</w:t>
      </w:r>
      <w:r w:rsidRPr="00CD4AED">
        <w:rPr>
          <w:rFonts w:ascii="Verdana" w:hAnsi="Verdana"/>
          <w:sz w:val="20"/>
          <w:szCs w:val="20"/>
        </w:rPr>
        <w:t xml:space="preserve">. </w:t>
      </w:r>
      <w:r w:rsidRPr="00CD4AED">
        <w:rPr>
          <w:rFonts w:ascii="Verdana" w:hAnsi="Verdana"/>
          <w:b/>
          <w:sz w:val="20"/>
          <w:szCs w:val="20"/>
        </w:rPr>
        <w:t>Athletes shall b</w:t>
      </w:r>
      <w:r w:rsidR="007203B8">
        <w:rPr>
          <w:rFonts w:ascii="Verdana" w:hAnsi="Verdana"/>
          <w:b/>
          <w:sz w:val="20"/>
          <w:szCs w:val="20"/>
        </w:rPr>
        <w:t>e neatly and cleanly dressed in sporting</w:t>
      </w:r>
      <w:r w:rsidR="00D27CBA">
        <w:rPr>
          <w:rFonts w:ascii="Verdana" w:hAnsi="Verdana"/>
          <w:b/>
          <w:sz w:val="20"/>
          <w:szCs w:val="20"/>
        </w:rPr>
        <w:t xml:space="preserve"> </w:t>
      </w:r>
      <w:r w:rsidRPr="00CD4AED">
        <w:rPr>
          <w:rFonts w:ascii="Verdana" w:hAnsi="Verdana"/>
          <w:b/>
          <w:sz w:val="20"/>
          <w:szCs w:val="20"/>
        </w:rPr>
        <w:t xml:space="preserve">attire. Such attire may be White, </w:t>
      </w:r>
      <w:r w:rsidR="007203B8">
        <w:rPr>
          <w:rFonts w:ascii="Verdana" w:hAnsi="Verdana"/>
          <w:b/>
          <w:sz w:val="20"/>
          <w:szCs w:val="20"/>
        </w:rPr>
        <w:t>c</w:t>
      </w:r>
      <w:r w:rsidR="00FE235D">
        <w:rPr>
          <w:rFonts w:ascii="Verdana" w:hAnsi="Verdana"/>
          <w:b/>
          <w:sz w:val="20"/>
          <w:szCs w:val="20"/>
        </w:rPr>
        <w:t xml:space="preserve">urrent </w:t>
      </w:r>
      <w:r w:rsidRPr="00CD4AED">
        <w:rPr>
          <w:rFonts w:ascii="Verdana" w:hAnsi="Verdana"/>
          <w:b/>
          <w:sz w:val="20"/>
          <w:szCs w:val="20"/>
        </w:rPr>
        <w:t xml:space="preserve">Club, Regional Squad or National Uniform, or sponsorship merchandise.  Advertising must adhere to the World Archery advertising eligibility rules (WA </w:t>
      </w:r>
      <w:r w:rsidRPr="00CD4AED">
        <w:rPr>
          <w:rFonts w:ascii="Verdana" w:hAnsi="Verdana"/>
          <w:b/>
          <w:bCs/>
          <w:sz w:val="20"/>
          <w:szCs w:val="20"/>
        </w:rPr>
        <w:t>2.2.6.</w:t>
      </w:r>
      <w:r w:rsidRPr="00CD4AED">
        <w:rPr>
          <w:rFonts w:ascii="Verdana" w:hAnsi="Verdana"/>
          <w:b/>
          <w:sz w:val="20"/>
          <w:szCs w:val="20"/>
        </w:rPr>
        <w:t> and 2.2.7).</w:t>
      </w:r>
    </w:p>
    <w:p w:rsidR="000D6051" w:rsidRPr="00CD4AED" w:rsidRDefault="003D70E8" w:rsidP="000D6051">
      <w:pPr>
        <w:rPr>
          <w:rFonts w:ascii="Verdana" w:hAnsi="Verdana"/>
          <w:sz w:val="20"/>
          <w:szCs w:val="20"/>
        </w:rPr>
      </w:pPr>
      <w:r w:rsidRPr="00CD4AED">
        <w:rPr>
          <w:rFonts w:ascii="Verdana" w:hAnsi="Verdana"/>
          <w:i/>
          <w:sz w:val="20"/>
          <w:szCs w:val="20"/>
        </w:rPr>
        <w:t>Keep</w:t>
      </w:r>
      <w:r w:rsidRPr="00CD4AED">
        <w:rPr>
          <w:rFonts w:ascii="Verdana" w:hAnsi="Verdana"/>
          <w:sz w:val="20"/>
          <w:szCs w:val="20"/>
        </w:rPr>
        <w:t xml:space="preserve">: </w:t>
      </w:r>
      <w:r w:rsidR="000D6051" w:rsidRPr="00CD4AED">
        <w:rPr>
          <w:rFonts w:ascii="Verdana" w:hAnsi="Verdana"/>
          <w:sz w:val="20"/>
          <w:szCs w:val="20"/>
        </w:rPr>
        <w:t>These rules do not apply to field shooting.</w:t>
      </w:r>
    </w:p>
    <w:p w:rsidR="000D6051" w:rsidRPr="00CD4AED" w:rsidRDefault="003D70E8" w:rsidP="000D6051">
      <w:pPr>
        <w:rPr>
          <w:rFonts w:ascii="Verdana" w:hAnsi="Verdana"/>
          <w:sz w:val="20"/>
          <w:szCs w:val="20"/>
        </w:rPr>
      </w:pPr>
      <w:r w:rsidRPr="00CD4AED">
        <w:rPr>
          <w:rFonts w:ascii="Verdana" w:hAnsi="Verdana"/>
          <w:i/>
          <w:sz w:val="20"/>
          <w:szCs w:val="20"/>
        </w:rPr>
        <w:t>Amend</w:t>
      </w:r>
      <w:r w:rsidRPr="00CD4AED">
        <w:rPr>
          <w:rFonts w:ascii="Verdana" w:hAnsi="Verdana"/>
          <w:sz w:val="20"/>
          <w:szCs w:val="20"/>
        </w:rPr>
        <w:t xml:space="preserve">: </w:t>
      </w:r>
      <w:r w:rsidR="000D6051" w:rsidRPr="00CD4AED">
        <w:rPr>
          <w:rFonts w:ascii="Verdana" w:hAnsi="Verdana"/>
          <w:strike/>
          <w:sz w:val="20"/>
          <w:szCs w:val="20"/>
        </w:rPr>
        <w:t>Notwithstanding any of the above,</w:t>
      </w:r>
      <w:r w:rsidRPr="00CD4AED">
        <w:rPr>
          <w:rFonts w:ascii="Verdana" w:hAnsi="Verdana"/>
          <w:sz w:val="20"/>
          <w:szCs w:val="20"/>
        </w:rPr>
        <w:t xml:space="preserve"> I</w:t>
      </w:r>
      <w:r w:rsidR="000D6051" w:rsidRPr="00CD4AED">
        <w:rPr>
          <w:rFonts w:ascii="Verdana" w:hAnsi="Verdana"/>
          <w:sz w:val="20"/>
          <w:szCs w:val="20"/>
        </w:rPr>
        <w:t>n the event of inclement weather</w:t>
      </w:r>
      <w:r w:rsidR="000D0D2B" w:rsidRPr="00CD4AED">
        <w:rPr>
          <w:rFonts w:ascii="Verdana" w:hAnsi="Verdana"/>
          <w:sz w:val="20"/>
          <w:szCs w:val="20"/>
        </w:rPr>
        <w:t xml:space="preserve"> being declared</w:t>
      </w:r>
      <w:r w:rsidR="000D6051" w:rsidRPr="00CD4AED">
        <w:rPr>
          <w:rFonts w:ascii="Verdana" w:hAnsi="Verdana"/>
          <w:sz w:val="20"/>
          <w:szCs w:val="20"/>
        </w:rPr>
        <w:t xml:space="preserve">, </w:t>
      </w:r>
      <w:r w:rsidR="000D6051" w:rsidRPr="00CD4AED">
        <w:rPr>
          <w:rFonts w:ascii="Verdana" w:hAnsi="Verdana"/>
          <w:strike/>
          <w:sz w:val="20"/>
          <w:szCs w:val="20"/>
        </w:rPr>
        <w:t>the DOS may authorise the wearing of non white clothing</w:t>
      </w:r>
      <w:r w:rsidRPr="00CD4AED">
        <w:rPr>
          <w:rFonts w:ascii="Verdana" w:hAnsi="Verdana"/>
          <w:sz w:val="20"/>
          <w:szCs w:val="20"/>
        </w:rPr>
        <w:t xml:space="preserve"> athletes may wear suitable protective clothing at their discretion</w:t>
      </w:r>
      <w:r w:rsidR="000D6051" w:rsidRPr="00CD4AED">
        <w:rPr>
          <w:rFonts w:ascii="Verdana" w:hAnsi="Verdana"/>
          <w:sz w:val="20"/>
          <w:szCs w:val="20"/>
        </w:rPr>
        <w:t>.</w:t>
      </w:r>
    </w:p>
    <w:p w:rsidR="000D6051" w:rsidRPr="00CD4AED" w:rsidRDefault="003D70E8" w:rsidP="000D6051">
      <w:pPr>
        <w:rPr>
          <w:rFonts w:ascii="Verdana" w:hAnsi="Verdana"/>
          <w:sz w:val="20"/>
          <w:szCs w:val="20"/>
        </w:rPr>
      </w:pPr>
      <w:r w:rsidRPr="00CD4AED">
        <w:rPr>
          <w:rFonts w:ascii="Verdana" w:hAnsi="Verdana"/>
          <w:sz w:val="20"/>
          <w:szCs w:val="20"/>
        </w:rPr>
        <w:t xml:space="preserve">1.7.3 </w:t>
      </w:r>
      <w:r w:rsidRPr="00CD4AED">
        <w:rPr>
          <w:rFonts w:ascii="Verdana" w:hAnsi="Verdana"/>
          <w:i/>
          <w:sz w:val="20"/>
          <w:szCs w:val="20"/>
        </w:rPr>
        <w:t>Keep</w:t>
      </w:r>
      <w:r w:rsidRPr="00CD4AED">
        <w:rPr>
          <w:rFonts w:ascii="Verdana" w:hAnsi="Verdana"/>
          <w:sz w:val="20"/>
          <w:szCs w:val="20"/>
        </w:rPr>
        <w:t xml:space="preserve">: </w:t>
      </w:r>
      <w:r w:rsidR="000D6051" w:rsidRPr="00CD4AED">
        <w:rPr>
          <w:rFonts w:ascii="Verdana" w:hAnsi="Verdana"/>
          <w:sz w:val="20"/>
          <w:szCs w:val="20"/>
        </w:rPr>
        <w:t>Note: Types of clothing permitted include:</w:t>
      </w:r>
    </w:p>
    <w:p w:rsidR="000D6051" w:rsidRPr="00CD4AED" w:rsidRDefault="000D6051" w:rsidP="000D6051">
      <w:pPr>
        <w:pStyle w:val="ListParagraph"/>
        <w:numPr>
          <w:ilvl w:val="0"/>
          <w:numId w:val="5"/>
        </w:numPr>
        <w:rPr>
          <w:rFonts w:ascii="Verdana" w:hAnsi="Verdana"/>
          <w:sz w:val="20"/>
          <w:szCs w:val="20"/>
        </w:rPr>
      </w:pPr>
      <w:r w:rsidRPr="00CD4AED">
        <w:rPr>
          <w:rFonts w:ascii="Verdana" w:hAnsi="Verdana"/>
          <w:sz w:val="20"/>
          <w:szCs w:val="20"/>
        </w:rPr>
        <w:t>dresses, skirts, trousers or shorts, blouses or other tops with or without collars or sleeves for women provided the midriff is covered when on full draw;</w:t>
      </w:r>
    </w:p>
    <w:p w:rsidR="000D6051" w:rsidRPr="00CD4AED" w:rsidRDefault="000D6051" w:rsidP="000D6051">
      <w:pPr>
        <w:pStyle w:val="ListParagraph"/>
        <w:numPr>
          <w:ilvl w:val="0"/>
          <w:numId w:val="5"/>
        </w:numPr>
        <w:rPr>
          <w:rFonts w:ascii="Verdana" w:hAnsi="Verdana"/>
          <w:sz w:val="20"/>
          <w:szCs w:val="20"/>
        </w:rPr>
      </w:pPr>
      <w:proofErr w:type="gramStart"/>
      <w:r w:rsidRPr="00CD4AED">
        <w:rPr>
          <w:rFonts w:ascii="Verdana" w:hAnsi="Verdana"/>
          <w:sz w:val="20"/>
          <w:szCs w:val="20"/>
        </w:rPr>
        <w:t>trousers</w:t>
      </w:r>
      <w:proofErr w:type="gramEnd"/>
      <w:r w:rsidRPr="00CD4AED">
        <w:rPr>
          <w:rFonts w:ascii="Verdana" w:hAnsi="Verdana"/>
          <w:sz w:val="20"/>
          <w:szCs w:val="20"/>
        </w:rPr>
        <w:t xml:space="preserve"> or shorts and shirts with sleeves, with or without collars for men provided the midriff is covered when on full draw.</w:t>
      </w:r>
    </w:p>
    <w:p w:rsidR="000D6051" w:rsidRPr="00CD4AED" w:rsidRDefault="000D6051" w:rsidP="000D6051">
      <w:pPr>
        <w:rPr>
          <w:rFonts w:ascii="Verdana" w:hAnsi="Verdana"/>
          <w:sz w:val="20"/>
          <w:szCs w:val="20"/>
        </w:rPr>
      </w:pPr>
      <w:r w:rsidRPr="00CD4AED">
        <w:rPr>
          <w:rFonts w:ascii="Verdana" w:hAnsi="Verdana"/>
          <w:sz w:val="20"/>
          <w:szCs w:val="20"/>
        </w:rPr>
        <w:t>Note the skirt or shorts must reach at least the bottom of the archer’s fingertips when the arms are held naturally at the sides.</w:t>
      </w:r>
    </w:p>
    <w:p w:rsidR="003D70E8" w:rsidRPr="00CD4AED" w:rsidRDefault="003D70E8" w:rsidP="000D6051">
      <w:pPr>
        <w:rPr>
          <w:rFonts w:ascii="Verdana" w:hAnsi="Verdana"/>
          <w:b/>
          <w:sz w:val="20"/>
          <w:szCs w:val="20"/>
        </w:rPr>
      </w:pPr>
      <w:r w:rsidRPr="00CD4AED">
        <w:rPr>
          <w:rFonts w:ascii="Verdana" w:hAnsi="Verdana"/>
          <w:sz w:val="20"/>
          <w:szCs w:val="20"/>
        </w:rPr>
        <w:t xml:space="preserve">1.7.4 </w:t>
      </w:r>
      <w:r w:rsidRPr="00CD4AED">
        <w:rPr>
          <w:rFonts w:ascii="Verdana" w:hAnsi="Verdana"/>
          <w:i/>
          <w:sz w:val="20"/>
          <w:szCs w:val="20"/>
        </w:rPr>
        <w:t>Add</w:t>
      </w:r>
      <w:r w:rsidRPr="00CD4AED">
        <w:rPr>
          <w:rFonts w:ascii="Verdana" w:hAnsi="Verdana"/>
          <w:sz w:val="20"/>
          <w:szCs w:val="20"/>
        </w:rPr>
        <w:t xml:space="preserve">: </w:t>
      </w:r>
      <w:r w:rsidRPr="00CD4AED">
        <w:rPr>
          <w:rFonts w:ascii="Verdana" w:hAnsi="Verdana"/>
          <w:b/>
          <w:sz w:val="20"/>
          <w:szCs w:val="20"/>
        </w:rPr>
        <w:t>The following types of clothing are not permitted:</w:t>
      </w:r>
    </w:p>
    <w:p w:rsidR="003D70E8" w:rsidRPr="00CD4AED" w:rsidRDefault="003D70E8" w:rsidP="003D70E8">
      <w:pPr>
        <w:pStyle w:val="ListParagraph"/>
        <w:numPr>
          <w:ilvl w:val="0"/>
          <w:numId w:val="4"/>
        </w:numPr>
        <w:rPr>
          <w:rFonts w:ascii="Verdana" w:hAnsi="Verdana"/>
          <w:b/>
          <w:sz w:val="20"/>
          <w:szCs w:val="20"/>
        </w:rPr>
      </w:pPr>
      <w:r w:rsidRPr="00CD4AED">
        <w:rPr>
          <w:rFonts w:ascii="Verdana" w:hAnsi="Verdana"/>
          <w:b/>
          <w:sz w:val="20"/>
          <w:szCs w:val="20"/>
        </w:rPr>
        <w:lastRenderedPageBreak/>
        <w:t>Clothing with inappropriate or offensive images, slogans or advertising.</w:t>
      </w:r>
    </w:p>
    <w:p w:rsidR="003D70E8" w:rsidRPr="00CD4AED" w:rsidRDefault="003D70E8" w:rsidP="003D70E8">
      <w:pPr>
        <w:pStyle w:val="ListParagraph"/>
        <w:numPr>
          <w:ilvl w:val="0"/>
          <w:numId w:val="4"/>
        </w:numPr>
        <w:rPr>
          <w:rFonts w:ascii="Verdana" w:hAnsi="Verdana"/>
          <w:b/>
          <w:sz w:val="20"/>
          <w:szCs w:val="20"/>
        </w:rPr>
      </w:pPr>
      <w:r w:rsidRPr="00CD4AED">
        <w:rPr>
          <w:rFonts w:ascii="Verdana" w:hAnsi="Verdana"/>
          <w:b/>
          <w:sz w:val="20"/>
          <w:szCs w:val="20"/>
        </w:rPr>
        <w:t>Untidy, unclean, damaged or torn clothing.</w:t>
      </w:r>
    </w:p>
    <w:p w:rsidR="00FE235D" w:rsidRDefault="003D70E8" w:rsidP="007203B8">
      <w:pPr>
        <w:pStyle w:val="ListParagraph"/>
        <w:numPr>
          <w:ilvl w:val="0"/>
          <w:numId w:val="4"/>
        </w:numPr>
        <w:rPr>
          <w:rFonts w:ascii="Verdana" w:hAnsi="Verdana"/>
          <w:b/>
          <w:sz w:val="20"/>
          <w:szCs w:val="20"/>
        </w:rPr>
      </w:pPr>
      <w:r w:rsidRPr="00CD4AED">
        <w:rPr>
          <w:rFonts w:ascii="Verdana" w:hAnsi="Verdana"/>
          <w:b/>
          <w:sz w:val="20"/>
          <w:szCs w:val="20"/>
        </w:rPr>
        <w:t>Camouflage style clothing</w:t>
      </w:r>
    </w:p>
    <w:p w:rsidR="00394046" w:rsidRPr="00394046" w:rsidRDefault="00394046" w:rsidP="007203B8">
      <w:pPr>
        <w:pStyle w:val="ListParagraph"/>
        <w:numPr>
          <w:ilvl w:val="0"/>
          <w:numId w:val="4"/>
        </w:numPr>
        <w:rPr>
          <w:rFonts w:ascii="Verdana" w:hAnsi="Verdana"/>
          <w:b/>
          <w:sz w:val="20"/>
          <w:szCs w:val="20"/>
        </w:rPr>
      </w:pPr>
      <w:r w:rsidRPr="00394046">
        <w:rPr>
          <w:rFonts w:ascii="Verdana" w:hAnsi="Verdana"/>
          <w:b/>
          <w:sz w:val="20"/>
          <w:szCs w:val="20"/>
        </w:rPr>
        <w:t>Uniforms (Club, Regional or Representative) that are not current</w:t>
      </w:r>
      <w:bookmarkStart w:id="0" w:name="_GoBack"/>
      <w:bookmarkEnd w:id="0"/>
    </w:p>
    <w:p w:rsidR="000D6051" w:rsidRPr="00CD4AED" w:rsidRDefault="003D70E8" w:rsidP="000D6051">
      <w:pPr>
        <w:rPr>
          <w:rFonts w:ascii="Verdana" w:hAnsi="Verdana"/>
          <w:sz w:val="20"/>
          <w:szCs w:val="20"/>
        </w:rPr>
      </w:pPr>
      <w:r w:rsidRPr="00CD4AED">
        <w:rPr>
          <w:rFonts w:ascii="Verdana" w:hAnsi="Verdana"/>
          <w:i/>
          <w:sz w:val="20"/>
          <w:szCs w:val="20"/>
        </w:rPr>
        <w:t>Amend</w:t>
      </w:r>
      <w:r w:rsidRPr="00CD4AED">
        <w:rPr>
          <w:rFonts w:ascii="Verdana" w:hAnsi="Verdana"/>
          <w:sz w:val="20"/>
          <w:szCs w:val="20"/>
        </w:rPr>
        <w:t xml:space="preserve">: </w:t>
      </w:r>
      <w:r w:rsidR="000D6051" w:rsidRPr="00CD4AED">
        <w:rPr>
          <w:rFonts w:ascii="Verdana" w:hAnsi="Verdana"/>
          <w:sz w:val="20"/>
          <w:szCs w:val="20"/>
        </w:rPr>
        <w:t>Sport shoes will be worn at all times</w:t>
      </w:r>
      <w:r w:rsidRPr="00CD4AED">
        <w:rPr>
          <w:rFonts w:ascii="Verdana" w:hAnsi="Verdana"/>
          <w:b/>
          <w:sz w:val="20"/>
          <w:szCs w:val="20"/>
        </w:rPr>
        <w:t xml:space="preserve"> and these must cover the entire foot as per World Archery Rules</w:t>
      </w:r>
      <w:r w:rsidR="000D6051" w:rsidRPr="00CD4AED">
        <w:rPr>
          <w:rFonts w:ascii="Verdana" w:hAnsi="Verdana"/>
          <w:sz w:val="20"/>
          <w:szCs w:val="20"/>
        </w:rPr>
        <w:t>.</w:t>
      </w:r>
    </w:p>
    <w:p w:rsidR="006502F2" w:rsidRPr="00FE235D" w:rsidRDefault="003D70E8" w:rsidP="003D70E8">
      <w:pPr>
        <w:rPr>
          <w:rFonts w:ascii="Verdana" w:hAnsi="Verdana"/>
          <w:sz w:val="20"/>
          <w:szCs w:val="20"/>
        </w:rPr>
      </w:pPr>
      <w:r w:rsidRPr="00CD4AED">
        <w:rPr>
          <w:rFonts w:ascii="Verdana" w:hAnsi="Verdana"/>
          <w:sz w:val="20"/>
          <w:szCs w:val="20"/>
        </w:rPr>
        <w:t xml:space="preserve">1.7.5 </w:t>
      </w:r>
      <w:r w:rsidR="007203B8">
        <w:rPr>
          <w:rFonts w:ascii="Verdana" w:hAnsi="Verdana"/>
          <w:i/>
          <w:sz w:val="20"/>
          <w:szCs w:val="20"/>
        </w:rPr>
        <w:t>Keep</w:t>
      </w:r>
      <w:r w:rsidRPr="00CD4AED">
        <w:rPr>
          <w:rFonts w:ascii="Verdana" w:hAnsi="Verdana"/>
          <w:sz w:val="20"/>
          <w:szCs w:val="20"/>
        </w:rPr>
        <w:t xml:space="preserve">: Members of particular Commissions within Archery New Zealand may wear the approved monogram of their group in addition to their approved club </w:t>
      </w:r>
      <w:r w:rsidRPr="007203B8">
        <w:rPr>
          <w:rFonts w:ascii="Verdana" w:hAnsi="Verdana"/>
          <w:sz w:val="20"/>
          <w:szCs w:val="20"/>
        </w:rPr>
        <w:t>monogram provided that no more than two monograms are worn at any time. Monograms must fit within a square of approximately 7cm. The name of the club or group may appear within the square. The mo</w:t>
      </w:r>
      <w:r w:rsidRPr="00CD4AED">
        <w:rPr>
          <w:rFonts w:ascii="Verdana" w:hAnsi="Verdana"/>
          <w:sz w:val="20"/>
          <w:szCs w:val="20"/>
        </w:rPr>
        <w:t>nogram placement will be specified in the application to the Association. The placement may be different for men and women and for left and right handed archers, but must be so specified in the application to Archery New Zealand.</w:t>
      </w:r>
    </w:p>
    <w:p w:rsidR="00710253" w:rsidRDefault="003D70E8" w:rsidP="00710253">
      <w:pPr>
        <w:rPr>
          <w:rFonts w:ascii="Verdana" w:hAnsi="Verdana"/>
          <w:b/>
          <w:sz w:val="20"/>
          <w:szCs w:val="20"/>
        </w:rPr>
      </w:pPr>
      <w:r w:rsidRPr="00CD4AED">
        <w:rPr>
          <w:rFonts w:ascii="Verdana" w:hAnsi="Verdana"/>
          <w:sz w:val="20"/>
          <w:szCs w:val="20"/>
        </w:rPr>
        <w:t xml:space="preserve">1.7.6 </w:t>
      </w:r>
      <w:r w:rsidRPr="00CD4AED">
        <w:rPr>
          <w:rFonts w:ascii="Verdana" w:hAnsi="Verdana"/>
          <w:i/>
          <w:sz w:val="20"/>
          <w:szCs w:val="20"/>
        </w:rPr>
        <w:t>Add</w:t>
      </w:r>
      <w:r w:rsidRPr="00CD4AED">
        <w:rPr>
          <w:rFonts w:ascii="Verdana" w:hAnsi="Verdana"/>
          <w:sz w:val="20"/>
          <w:szCs w:val="20"/>
        </w:rPr>
        <w:t xml:space="preserve">: </w:t>
      </w:r>
      <w:r w:rsidR="00710253" w:rsidRPr="00CD4AED">
        <w:rPr>
          <w:rFonts w:ascii="Verdana" w:hAnsi="Verdana"/>
          <w:b/>
          <w:sz w:val="20"/>
          <w:szCs w:val="20"/>
        </w:rPr>
        <w:t>It is the responsibility of the Organising Committee to determine if an athlete's dress is unsatisfactory prior to the commencement of or during an event. The athlete concerned shall be given reasonable notice to comply with these regulations or alternatively shall be asked to withdraw from the event.</w:t>
      </w:r>
    </w:p>
    <w:p w:rsidR="00F41C9D" w:rsidRPr="00F41C9D" w:rsidRDefault="00F41C9D" w:rsidP="00F41C9D">
      <w:pPr>
        <w:shd w:val="clear" w:color="auto" w:fill="FFFFFF"/>
        <w:spacing w:after="0" w:line="240" w:lineRule="auto"/>
        <w:ind w:right="465"/>
        <w:rPr>
          <w:rFonts w:ascii="Verdana" w:eastAsia="Times New Roman" w:hAnsi="Verdana" w:cs="Helvetica"/>
          <w:b/>
          <w:bCs/>
          <w:color w:val="000000"/>
          <w:lang w:eastAsia="en-NZ"/>
        </w:rPr>
      </w:pPr>
      <w:r w:rsidRPr="00F41C9D">
        <w:rPr>
          <w:rFonts w:ascii="Verdana" w:eastAsia="Times New Roman" w:hAnsi="Verdana" w:cs="Helvetica"/>
          <w:b/>
          <w:bCs/>
          <w:color w:val="000000"/>
          <w:lang w:eastAsia="en-NZ"/>
        </w:rPr>
        <w:t>Rationale for the proposed change:</w:t>
      </w:r>
    </w:p>
    <w:p w:rsidR="00F41C9D" w:rsidRPr="00F41C9D" w:rsidRDefault="00F41C9D" w:rsidP="00F41C9D">
      <w:pPr>
        <w:shd w:val="clear" w:color="auto" w:fill="FFFFFF"/>
        <w:spacing w:after="0" w:line="240" w:lineRule="auto"/>
        <w:ind w:right="465"/>
        <w:rPr>
          <w:rFonts w:ascii="Verdana" w:eastAsia="Times New Roman" w:hAnsi="Verdana" w:cs="Helvetica"/>
          <w:bCs/>
          <w:color w:val="000000"/>
          <w:lang w:eastAsia="en-NZ"/>
        </w:rPr>
      </w:pPr>
      <w:r w:rsidRPr="00F41C9D">
        <w:rPr>
          <w:rFonts w:ascii="Verdana" w:eastAsia="Times New Roman" w:hAnsi="Verdana" w:cs="Helvetica"/>
          <w:bCs/>
          <w:color w:val="000000"/>
          <w:lang w:eastAsia="en-NZ"/>
        </w:rPr>
        <w:t> The rationale to amend the tournament rules regarding dress code is to allow for more flexibility for archers, especially new archers or those who are temporarily coming to Archery NZ for an event so that they are able to shoot in clean, tidy dress.  It also puts the impetus on the archer to comply with the rules, as well as the organising committee to take some responsibility for the look of their tournament.  The previous rules had never stated who was responsible for dress code at a tournament, and by default this fell to the judges.  This gives greater clarity for archers and organisers and judges as to who is responsible in the case of someone who does not comply with the rules.</w:t>
      </w:r>
    </w:p>
    <w:p w:rsidR="00F41C9D" w:rsidRPr="00F41C9D" w:rsidRDefault="00F41C9D" w:rsidP="00F41C9D">
      <w:pPr>
        <w:shd w:val="clear" w:color="auto" w:fill="FFFFFF"/>
        <w:spacing w:after="150" w:line="240" w:lineRule="auto"/>
        <w:ind w:right="465"/>
        <w:rPr>
          <w:rFonts w:ascii="Verdana" w:eastAsia="Times New Roman" w:hAnsi="Verdana" w:cs="Helvetica"/>
          <w:bCs/>
          <w:color w:val="000000"/>
          <w:lang w:eastAsia="en-NZ"/>
        </w:rPr>
      </w:pPr>
      <w:r w:rsidRPr="00F41C9D">
        <w:rPr>
          <w:rFonts w:ascii="Verdana" w:eastAsia="Times New Roman" w:hAnsi="Verdana" w:cs="Helvetica"/>
          <w:bCs/>
          <w:color w:val="000000"/>
          <w:lang w:eastAsia="en-NZ"/>
        </w:rPr>
        <w:t>This also brings the dress code into modern times with allowance of sponsorship merchandise.  We believe the current rules are in need of updating, and we would like the rules to be more in line with World Archery which is an accepted international standard for dress.</w:t>
      </w:r>
    </w:p>
    <w:p w:rsidR="00F41C9D" w:rsidRPr="00F41C9D" w:rsidRDefault="00F41C9D" w:rsidP="00710253">
      <w:pPr>
        <w:rPr>
          <w:rFonts w:ascii="Verdana" w:hAnsi="Verdana"/>
          <w:sz w:val="20"/>
          <w:szCs w:val="20"/>
        </w:rPr>
      </w:pPr>
    </w:p>
    <w:p w:rsidR="00710253" w:rsidRPr="00CD4AED" w:rsidRDefault="00710253">
      <w:pPr>
        <w:rPr>
          <w:rFonts w:ascii="Verdana" w:hAnsi="Verdana"/>
          <w:sz w:val="20"/>
          <w:szCs w:val="20"/>
        </w:rPr>
      </w:pPr>
    </w:p>
    <w:p w:rsidR="00710253" w:rsidRPr="00CD4AED" w:rsidRDefault="00710253">
      <w:pPr>
        <w:rPr>
          <w:rFonts w:ascii="Verdana" w:hAnsi="Verdana"/>
          <w:sz w:val="20"/>
          <w:szCs w:val="20"/>
        </w:rPr>
      </w:pPr>
    </w:p>
    <w:p w:rsidR="00C92AA6" w:rsidRPr="00CD4AED" w:rsidRDefault="00C92AA6">
      <w:pPr>
        <w:spacing w:after="60" w:line="240" w:lineRule="auto"/>
        <w:rPr>
          <w:rFonts w:ascii="Verdana" w:hAnsi="Verdana"/>
          <w:sz w:val="20"/>
          <w:szCs w:val="20"/>
        </w:rPr>
      </w:pPr>
      <w:r w:rsidRPr="00CD4AED">
        <w:rPr>
          <w:rFonts w:ascii="Verdana" w:hAnsi="Verdana"/>
          <w:sz w:val="20"/>
          <w:szCs w:val="20"/>
        </w:rPr>
        <w:br w:type="page"/>
      </w:r>
    </w:p>
    <w:p w:rsidR="00D34856" w:rsidRPr="00CD4AED" w:rsidRDefault="00D34856">
      <w:pPr>
        <w:rPr>
          <w:rFonts w:ascii="Verdana" w:hAnsi="Verdana"/>
          <w:sz w:val="20"/>
          <w:szCs w:val="20"/>
        </w:rPr>
      </w:pPr>
      <w:r w:rsidRPr="00CD4AED">
        <w:rPr>
          <w:rFonts w:ascii="Verdana" w:hAnsi="Verdana"/>
          <w:sz w:val="20"/>
          <w:szCs w:val="20"/>
        </w:rPr>
        <w:lastRenderedPageBreak/>
        <w:t>World Archery rules are currently:</w:t>
      </w:r>
    </w:p>
    <w:p w:rsidR="00710253" w:rsidRPr="00CD4AED" w:rsidRDefault="00710253">
      <w:pPr>
        <w:rPr>
          <w:rFonts w:ascii="Verdana" w:hAnsi="Verdana"/>
          <w:b/>
          <w:sz w:val="20"/>
          <w:szCs w:val="20"/>
        </w:rPr>
      </w:pPr>
      <w:r w:rsidRPr="00CD4AED">
        <w:rPr>
          <w:rFonts w:ascii="Verdana" w:hAnsi="Verdana"/>
          <w:b/>
          <w:sz w:val="20"/>
          <w:szCs w:val="20"/>
        </w:rPr>
        <w:t>WA Dress Regulations:</w:t>
      </w:r>
    </w:p>
    <w:p w:rsidR="00F16F73" w:rsidRPr="00CD4AED" w:rsidRDefault="00F16F73" w:rsidP="00F16F73">
      <w:pPr>
        <w:rPr>
          <w:rFonts w:ascii="Verdana" w:hAnsi="Verdana"/>
          <w:sz w:val="20"/>
          <w:szCs w:val="20"/>
        </w:rPr>
      </w:pPr>
      <w:r w:rsidRPr="00CD4AED">
        <w:rPr>
          <w:rFonts w:ascii="Verdana" w:hAnsi="Verdana"/>
          <w:b/>
          <w:bCs/>
          <w:sz w:val="20"/>
          <w:szCs w:val="20"/>
        </w:rPr>
        <w:t>20.1.1.</w:t>
      </w:r>
      <w:r w:rsidRPr="00CD4AED">
        <w:rPr>
          <w:rFonts w:ascii="Verdana" w:hAnsi="Verdana"/>
          <w:sz w:val="20"/>
          <w:szCs w:val="20"/>
        </w:rPr>
        <w:t> During the Olympic Games, World Championships and World Cup Events, athletes and team officials shall dress in sports clothing on the field of play.</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All members of one team by category shall be dressed in the same team uniform. The teams of one country may wear different design and colour uniforms. Team officials may wear a different style but should wear the same colours and should be easily identified as the official of their team;</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Women shall wear dresses, skirts, divided skirts, shorts (these may not be shorter than the athlete’s fingertips when the arms and fingers are extended at the athlete’s side) or trousers, and blouses or tops (covering the front and back of the body, be fixed over each shoulder while still covering the midriff when she is at full draw);</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Men shall wear trousers or shorts (these may not be shorter than the athlete’s fingertips when the arms and fingers are extended at the athlete’s side) and long or short sleeved shirts (covering the midriff when at full draw);</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No denim, jeans or camouflage clothes may be worn nor any oversize or baggy type pants or shorts;</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During the Team and Mixed Team match play competition the same colour and style shirt/blouse/top and the same colour pants/shorts/skirts shall be worn;</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Due to weather conditions, protective clothing such as sweaters, track suits, raingear, etc. may be worn following approval by the Technical Delegate of the event or, in his absence, the Chairperson of the Tournament Judge Commission;</w:t>
      </w:r>
    </w:p>
    <w:p w:rsidR="00F16F73" w:rsidRPr="00CD4AED" w:rsidRDefault="00F16F73" w:rsidP="00F16F73">
      <w:pPr>
        <w:numPr>
          <w:ilvl w:val="0"/>
          <w:numId w:val="3"/>
        </w:numPr>
        <w:rPr>
          <w:rFonts w:ascii="Verdana" w:hAnsi="Verdana"/>
          <w:sz w:val="20"/>
          <w:szCs w:val="20"/>
        </w:rPr>
      </w:pPr>
      <w:r w:rsidRPr="00CD4AED">
        <w:rPr>
          <w:rFonts w:ascii="Verdana" w:hAnsi="Verdana"/>
          <w:sz w:val="20"/>
          <w:szCs w:val="20"/>
        </w:rPr>
        <w:t>Headwear is optional.</w:t>
      </w:r>
    </w:p>
    <w:p w:rsidR="00F16F73" w:rsidRPr="00CD4AED" w:rsidRDefault="00F16F73" w:rsidP="00F16F73">
      <w:pPr>
        <w:rPr>
          <w:rFonts w:ascii="Verdana" w:hAnsi="Verdana"/>
          <w:sz w:val="20"/>
          <w:szCs w:val="20"/>
        </w:rPr>
      </w:pPr>
      <w:r w:rsidRPr="00CD4AED">
        <w:rPr>
          <w:rFonts w:ascii="Verdana" w:hAnsi="Verdana"/>
          <w:b/>
          <w:bCs/>
          <w:sz w:val="20"/>
          <w:szCs w:val="20"/>
        </w:rPr>
        <w:t>20.1.2.</w:t>
      </w:r>
      <w:r w:rsidRPr="00CD4AED">
        <w:rPr>
          <w:rFonts w:ascii="Verdana" w:hAnsi="Verdana"/>
          <w:sz w:val="20"/>
          <w:szCs w:val="20"/>
        </w:rPr>
        <w:t> Sport shoes shall be worn by all athletes and officials except for disabled athletes when included on their classification card. Sport shoes may be different styles but shall cover the entire foot.</w:t>
      </w:r>
    </w:p>
    <w:p w:rsidR="00F16F73" w:rsidRPr="00CD4AED" w:rsidRDefault="00F16F73" w:rsidP="00F16F73">
      <w:pPr>
        <w:rPr>
          <w:rFonts w:ascii="Verdana" w:hAnsi="Verdana"/>
          <w:sz w:val="20"/>
          <w:szCs w:val="20"/>
        </w:rPr>
      </w:pPr>
      <w:r w:rsidRPr="00CD4AED">
        <w:rPr>
          <w:rFonts w:ascii="Verdana" w:hAnsi="Verdana"/>
          <w:b/>
          <w:bCs/>
          <w:sz w:val="20"/>
          <w:szCs w:val="20"/>
        </w:rPr>
        <w:t>20.1.3.</w:t>
      </w:r>
      <w:r w:rsidRPr="00CD4AED">
        <w:rPr>
          <w:rFonts w:ascii="Verdana" w:hAnsi="Verdana"/>
          <w:sz w:val="20"/>
          <w:szCs w:val="20"/>
        </w:rPr>
        <w:t> Athlete numbers are to be prominently displayed on the athlete’s quiver or thigh and be visible from behind the shooting line at all times while shooting is in progress.</w:t>
      </w:r>
    </w:p>
    <w:p w:rsidR="00F16F73" w:rsidRPr="00CD4AED" w:rsidRDefault="00F16F73" w:rsidP="00F16F73">
      <w:pPr>
        <w:rPr>
          <w:rFonts w:ascii="Verdana" w:hAnsi="Verdana"/>
          <w:sz w:val="20"/>
          <w:szCs w:val="20"/>
        </w:rPr>
      </w:pPr>
      <w:r w:rsidRPr="00CD4AED">
        <w:rPr>
          <w:rFonts w:ascii="Verdana" w:hAnsi="Verdana"/>
          <w:b/>
          <w:bCs/>
          <w:sz w:val="20"/>
          <w:szCs w:val="20"/>
        </w:rPr>
        <w:t>20.1.4.</w:t>
      </w:r>
      <w:r w:rsidRPr="00CD4AED">
        <w:rPr>
          <w:rFonts w:ascii="Verdana" w:hAnsi="Verdana"/>
          <w:sz w:val="20"/>
          <w:szCs w:val="20"/>
        </w:rPr>
        <w:t> At Olympic Games, World Championships and World Cup Events, all athletes shall have their name across the back on the shoulder area in combination with the name of their country (or three letters acronym). Team officials shall have their country name on the back of their shirt. The name and function of the team official are optional.</w:t>
      </w:r>
    </w:p>
    <w:p w:rsidR="00F16F73" w:rsidRPr="00CD4AED" w:rsidRDefault="00F16F73" w:rsidP="00F16F73">
      <w:pPr>
        <w:rPr>
          <w:rFonts w:ascii="Verdana" w:hAnsi="Verdana"/>
          <w:sz w:val="20"/>
          <w:szCs w:val="20"/>
        </w:rPr>
      </w:pPr>
      <w:r w:rsidRPr="00CD4AED">
        <w:rPr>
          <w:rFonts w:ascii="Verdana" w:hAnsi="Verdana"/>
          <w:b/>
          <w:bCs/>
          <w:sz w:val="20"/>
          <w:szCs w:val="20"/>
        </w:rPr>
        <w:t>20.1.5.</w:t>
      </w:r>
      <w:r w:rsidRPr="00CD4AED">
        <w:rPr>
          <w:rFonts w:ascii="Verdana" w:hAnsi="Verdana"/>
          <w:sz w:val="20"/>
          <w:szCs w:val="20"/>
        </w:rPr>
        <w:t> Athletes and team officials shall conform to the dress regulations during the Official Practice.</w:t>
      </w:r>
    </w:p>
    <w:p w:rsidR="00F16F73" w:rsidRPr="00CD4AED" w:rsidRDefault="00F16F73" w:rsidP="00F16F73">
      <w:pPr>
        <w:rPr>
          <w:rFonts w:ascii="Verdana" w:hAnsi="Verdana"/>
          <w:sz w:val="20"/>
          <w:szCs w:val="20"/>
        </w:rPr>
      </w:pPr>
      <w:r w:rsidRPr="00CD4AED">
        <w:rPr>
          <w:rFonts w:ascii="Verdana" w:hAnsi="Verdana"/>
          <w:b/>
          <w:bCs/>
          <w:sz w:val="20"/>
          <w:szCs w:val="20"/>
        </w:rPr>
        <w:t>20.2.</w:t>
      </w:r>
      <w:r w:rsidRPr="00CD4AED">
        <w:rPr>
          <w:rFonts w:ascii="Verdana" w:hAnsi="Verdana"/>
          <w:sz w:val="20"/>
          <w:szCs w:val="20"/>
        </w:rPr>
        <w:t> No advertising of any kind whatsoever shall appear on clothing worn by the athletes or officials at any time during the tournament except as specified in the eligibility rules.</w:t>
      </w:r>
    </w:p>
    <w:p w:rsidR="00D34856" w:rsidRPr="00CD4AED" w:rsidRDefault="00D34856">
      <w:pPr>
        <w:rPr>
          <w:rFonts w:ascii="Verdana" w:hAnsi="Verdana"/>
          <w:sz w:val="20"/>
          <w:szCs w:val="20"/>
        </w:rPr>
      </w:pPr>
    </w:p>
    <w:p w:rsidR="00F16F73" w:rsidRPr="00CD4AED" w:rsidRDefault="00F16F73">
      <w:pPr>
        <w:rPr>
          <w:rFonts w:ascii="Verdana" w:hAnsi="Verdana"/>
          <w:sz w:val="20"/>
          <w:szCs w:val="20"/>
        </w:rPr>
      </w:pPr>
    </w:p>
    <w:p w:rsidR="00F16F73" w:rsidRPr="00CD4AED" w:rsidRDefault="00F16F73">
      <w:pPr>
        <w:rPr>
          <w:rFonts w:ascii="Verdana" w:hAnsi="Verdana"/>
          <w:b/>
          <w:sz w:val="20"/>
          <w:szCs w:val="20"/>
        </w:rPr>
      </w:pPr>
      <w:r w:rsidRPr="00CD4AED">
        <w:rPr>
          <w:rFonts w:ascii="Verdana" w:hAnsi="Verdana"/>
          <w:b/>
          <w:sz w:val="20"/>
          <w:szCs w:val="20"/>
        </w:rPr>
        <w:t>Advertising Eligibility:</w:t>
      </w:r>
    </w:p>
    <w:p w:rsidR="00F16F73" w:rsidRPr="00CD4AED" w:rsidRDefault="00F16F73" w:rsidP="00F16F73">
      <w:pPr>
        <w:rPr>
          <w:rFonts w:ascii="Verdana" w:hAnsi="Verdana"/>
          <w:sz w:val="20"/>
          <w:szCs w:val="20"/>
        </w:rPr>
      </w:pPr>
      <w:r w:rsidRPr="00CD4AED">
        <w:rPr>
          <w:rFonts w:ascii="Verdana" w:hAnsi="Verdana"/>
          <w:b/>
          <w:bCs/>
          <w:sz w:val="20"/>
          <w:szCs w:val="20"/>
        </w:rPr>
        <w:t>2.2.6.</w:t>
      </w:r>
      <w:r w:rsidRPr="00CD4AED">
        <w:rPr>
          <w:rFonts w:ascii="Verdana" w:hAnsi="Verdana"/>
          <w:sz w:val="20"/>
          <w:szCs w:val="20"/>
        </w:rPr>
        <w:t> Athletes may wear advertising in addition to the normal manufacturer trademarks of the articles worn. The manufacturer’s trademark is the registered mark of the company which produced the item. If a company has an item made for it under contract, the label of the item, if appropriate to the item, shall correspond to its trademark.</w:t>
      </w:r>
    </w:p>
    <w:p w:rsidR="00F16F73" w:rsidRPr="00CD4AED" w:rsidRDefault="00F16F73" w:rsidP="00F16F73">
      <w:pPr>
        <w:rPr>
          <w:rFonts w:ascii="Verdana" w:hAnsi="Verdana"/>
          <w:sz w:val="20"/>
          <w:szCs w:val="20"/>
        </w:rPr>
      </w:pPr>
      <w:r w:rsidRPr="00CD4AED">
        <w:rPr>
          <w:rFonts w:ascii="Verdana" w:hAnsi="Verdana"/>
          <w:b/>
          <w:bCs/>
          <w:sz w:val="20"/>
          <w:szCs w:val="20"/>
        </w:rPr>
        <w:t>2.2.7.</w:t>
      </w:r>
      <w:r w:rsidRPr="00CD4AED">
        <w:rPr>
          <w:rFonts w:ascii="Verdana" w:hAnsi="Verdana"/>
          <w:sz w:val="20"/>
          <w:szCs w:val="20"/>
        </w:rPr>
        <w:t> Athletes may have advertising on their personal and technical equipment (e.g. bows, bags, etc.) in addition to the item's normal trademark.</w:t>
      </w:r>
    </w:p>
    <w:p w:rsidR="00F16F73" w:rsidRPr="00CD4AED" w:rsidRDefault="00F16F73" w:rsidP="00F16F73">
      <w:pPr>
        <w:rPr>
          <w:rFonts w:ascii="Verdana" w:hAnsi="Verdana"/>
          <w:sz w:val="20"/>
          <w:szCs w:val="20"/>
        </w:rPr>
      </w:pPr>
      <w:r w:rsidRPr="00CD4AED">
        <w:rPr>
          <w:rFonts w:ascii="Verdana" w:hAnsi="Verdana"/>
          <w:b/>
          <w:bCs/>
          <w:sz w:val="20"/>
          <w:szCs w:val="20"/>
        </w:rPr>
        <w:t>2.2.7.1.</w:t>
      </w:r>
      <w:r w:rsidRPr="00CD4AED">
        <w:rPr>
          <w:rFonts w:ascii="Verdana" w:hAnsi="Verdana"/>
          <w:sz w:val="20"/>
          <w:szCs w:val="20"/>
        </w:rPr>
        <w:t> All advertising referred to </w:t>
      </w:r>
      <w:hyperlink r:id="rId6" w:history="1">
        <w:r w:rsidRPr="00CD4AED">
          <w:rPr>
            <w:rStyle w:val="Hyperlink"/>
            <w:rFonts w:ascii="Verdana" w:hAnsi="Verdana"/>
            <w:sz w:val="20"/>
            <w:szCs w:val="20"/>
          </w:rPr>
          <w:t>2.2.6</w:t>
        </w:r>
      </w:hyperlink>
      <w:r w:rsidRPr="00CD4AED">
        <w:rPr>
          <w:rFonts w:ascii="Verdana" w:hAnsi="Verdana"/>
          <w:sz w:val="20"/>
          <w:szCs w:val="20"/>
        </w:rPr>
        <w:t> and </w:t>
      </w:r>
      <w:hyperlink r:id="rId7" w:history="1">
        <w:r w:rsidRPr="00CD4AED">
          <w:rPr>
            <w:rStyle w:val="Hyperlink"/>
            <w:rFonts w:ascii="Verdana" w:hAnsi="Verdana"/>
            <w:sz w:val="20"/>
            <w:szCs w:val="20"/>
          </w:rPr>
          <w:t>2.2.7</w:t>
        </w:r>
      </w:hyperlink>
      <w:r w:rsidRPr="00CD4AED">
        <w:rPr>
          <w:rFonts w:ascii="Verdana" w:hAnsi="Verdana"/>
          <w:sz w:val="20"/>
          <w:szCs w:val="20"/>
        </w:rPr>
        <w:t> above shall not exceed 400cm</w:t>
      </w:r>
      <w:r w:rsidRPr="00CD4AED">
        <w:rPr>
          <w:rFonts w:ascii="Verdana" w:hAnsi="Verdana"/>
          <w:sz w:val="20"/>
          <w:szCs w:val="20"/>
          <w:vertAlign w:val="superscript"/>
        </w:rPr>
        <w:t>2</w:t>
      </w:r>
      <w:r w:rsidRPr="00CD4AED">
        <w:rPr>
          <w:rFonts w:ascii="Verdana" w:hAnsi="Verdana"/>
          <w:sz w:val="20"/>
          <w:szCs w:val="20"/>
        </w:rPr>
        <w:t> per item. Athletes' numbers are not covered by this article.</w:t>
      </w:r>
    </w:p>
    <w:p w:rsidR="00F16F73" w:rsidRPr="00CD4AED" w:rsidRDefault="00F16F73" w:rsidP="00F16F73">
      <w:pPr>
        <w:rPr>
          <w:rFonts w:ascii="Verdana" w:hAnsi="Verdana"/>
          <w:sz w:val="20"/>
          <w:szCs w:val="20"/>
        </w:rPr>
      </w:pPr>
      <w:r w:rsidRPr="00CD4AED">
        <w:rPr>
          <w:rFonts w:ascii="Verdana" w:hAnsi="Verdana"/>
          <w:b/>
          <w:bCs/>
          <w:sz w:val="20"/>
          <w:szCs w:val="20"/>
        </w:rPr>
        <w:t>2.2.7.2.</w:t>
      </w:r>
      <w:r w:rsidRPr="00CD4AED">
        <w:rPr>
          <w:rFonts w:ascii="Verdana" w:hAnsi="Verdana"/>
          <w:sz w:val="20"/>
          <w:szCs w:val="20"/>
        </w:rPr>
        <w:t> All trademarks referred to in </w:t>
      </w:r>
      <w:hyperlink r:id="rId8" w:history="1">
        <w:r w:rsidRPr="00CD4AED">
          <w:rPr>
            <w:rStyle w:val="Hyperlink"/>
            <w:rFonts w:ascii="Verdana" w:hAnsi="Verdana"/>
            <w:sz w:val="20"/>
            <w:szCs w:val="20"/>
          </w:rPr>
          <w:t>2.2.6</w:t>
        </w:r>
      </w:hyperlink>
      <w:r w:rsidRPr="00CD4AED">
        <w:rPr>
          <w:rFonts w:ascii="Verdana" w:hAnsi="Verdana"/>
          <w:sz w:val="20"/>
          <w:szCs w:val="20"/>
        </w:rPr>
        <w:t> and </w:t>
      </w:r>
      <w:hyperlink r:id="rId9" w:history="1">
        <w:r w:rsidRPr="00CD4AED">
          <w:rPr>
            <w:rStyle w:val="Hyperlink"/>
            <w:rFonts w:ascii="Verdana" w:hAnsi="Verdana"/>
            <w:sz w:val="20"/>
            <w:szCs w:val="20"/>
          </w:rPr>
          <w:t>2.2.7</w:t>
        </w:r>
      </w:hyperlink>
      <w:r w:rsidRPr="00CD4AED">
        <w:rPr>
          <w:rFonts w:ascii="Verdana" w:hAnsi="Verdana"/>
          <w:sz w:val="20"/>
          <w:szCs w:val="20"/>
        </w:rPr>
        <w:t> above shall not exceed 30cm</w:t>
      </w:r>
      <w:r w:rsidRPr="00CD4AED">
        <w:rPr>
          <w:rFonts w:ascii="Verdana" w:hAnsi="Verdana"/>
          <w:sz w:val="20"/>
          <w:szCs w:val="20"/>
          <w:vertAlign w:val="superscript"/>
        </w:rPr>
        <w:t>2 </w:t>
      </w:r>
      <w:r w:rsidRPr="00CD4AED">
        <w:rPr>
          <w:rFonts w:ascii="Verdana" w:hAnsi="Verdana"/>
          <w:sz w:val="20"/>
          <w:szCs w:val="20"/>
        </w:rPr>
        <w:t>except trademarks on bows and stabilizers.</w:t>
      </w:r>
    </w:p>
    <w:p w:rsidR="00F16F73" w:rsidRPr="00CD4AED" w:rsidRDefault="00F16F73" w:rsidP="00F16F73">
      <w:pPr>
        <w:rPr>
          <w:rFonts w:ascii="Verdana" w:hAnsi="Verdana"/>
          <w:sz w:val="20"/>
          <w:szCs w:val="20"/>
        </w:rPr>
      </w:pPr>
      <w:r w:rsidRPr="00CD4AED">
        <w:rPr>
          <w:rFonts w:ascii="Verdana" w:hAnsi="Verdana"/>
          <w:b/>
          <w:bCs/>
          <w:sz w:val="20"/>
          <w:szCs w:val="20"/>
        </w:rPr>
        <w:t>2.2.7.3.</w:t>
      </w:r>
      <w:r w:rsidRPr="00CD4AED">
        <w:rPr>
          <w:rFonts w:ascii="Verdana" w:hAnsi="Verdana"/>
          <w:sz w:val="20"/>
          <w:szCs w:val="20"/>
        </w:rPr>
        <w:t> The official insignia, flag or emblem of the country or Member Association they represent has no restriction as to size and is not counted as advertising.</w:t>
      </w:r>
    </w:p>
    <w:p w:rsidR="00F16F73" w:rsidRPr="00CD4AED" w:rsidRDefault="00F16F73">
      <w:pPr>
        <w:rPr>
          <w:rFonts w:ascii="Verdana" w:hAnsi="Verdana"/>
          <w:sz w:val="20"/>
          <w:szCs w:val="20"/>
        </w:rPr>
      </w:pPr>
    </w:p>
    <w:p w:rsidR="00F16F73" w:rsidRPr="00CD4AED" w:rsidRDefault="00F16F73">
      <w:pPr>
        <w:rPr>
          <w:rFonts w:ascii="Verdana" w:hAnsi="Verdana"/>
          <w:b/>
          <w:sz w:val="20"/>
          <w:szCs w:val="20"/>
        </w:rPr>
      </w:pPr>
      <w:r w:rsidRPr="00CD4AED">
        <w:rPr>
          <w:rFonts w:ascii="Verdana" w:hAnsi="Verdana"/>
          <w:b/>
          <w:sz w:val="20"/>
          <w:szCs w:val="20"/>
        </w:rPr>
        <w:t>Field Dress Regulations:</w:t>
      </w:r>
    </w:p>
    <w:p w:rsidR="00F16F73" w:rsidRPr="00CD4AED" w:rsidRDefault="00F16F73" w:rsidP="00F16F73">
      <w:pPr>
        <w:rPr>
          <w:rFonts w:ascii="Verdana" w:hAnsi="Verdana"/>
          <w:b/>
          <w:bCs/>
          <w:sz w:val="20"/>
          <w:szCs w:val="20"/>
        </w:rPr>
      </w:pPr>
      <w:r w:rsidRPr="00CD4AED">
        <w:rPr>
          <w:rFonts w:ascii="Verdana" w:hAnsi="Verdana"/>
          <w:b/>
          <w:bCs/>
          <w:sz w:val="20"/>
          <w:szCs w:val="20"/>
        </w:rPr>
        <w:t>33.1. Athletes</w:t>
      </w:r>
    </w:p>
    <w:p w:rsidR="00F16F73" w:rsidRPr="00CD4AED" w:rsidRDefault="00F16F73" w:rsidP="00F16F73">
      <w:pPr>
        <w:rPr>
          <w:rFonts w:ascii="Verdana" w:hAnsi="Verdana"/>
          <w:sz w:val="20"/>
          <w:szCs w:val="20"/>
        </w:rPr>
      </w:pPr>
      <w:proofErr w:type="gramStart"/>
      <w:r w:rsidRPr="00CD4AED">
        <w:rPr>
          <w:rFonts w:ascii="Verdana" w:hAnsi="Verdana"/>
          <w:sz w:val="20"/>
          <w:szCs w:val="20"/>
        </w:rPr>
        <w:t>Shall wear shirts with name and country at all times.</w:t>
      </w:r>
      <w:proofErr w:type="gramEnd"/>
    </w:p>
    <w:p w:rsidR="00F16F73" w:rsidRPr="00CD4AED" w:rsidRDefault="00F16F73" w:rsidP="00F16F73">
      <w:pPr>
        <w:rPr>
          <w:rFonts w:ascii="Verdana" w:hAnsi="Verdana"/>
          <w:sz w:val="20"/>
          <w:szCs w:val="20"/>
        </w:rPr>
      </w:pPr>
      <w:r w:rsidRPr="00CD4AED">
        <w:rPr>
          <w:rFonts w:ascii="Verdana" w:hAnsi="Verdana"/>
          <w:sz w:val="20"/>
          <w:szCs w:val="20"/>
        </w:rPr>
        <w:t xml:space="preserve">Sport shoes or walking boots shall be worn by all athletes and </w:t>
      </w:r>
      <w:proofErr w:type="gramStart"/>
      <w:r w:rsidRPr="00CD4AED">
        <w:rPr>
          <w:rFonts w:ascii="Verdana" w:hAnsi="Verdana"/>
          <w:sz w:val="20"/>
          <w:szCs w:val="20"/>
        </w:rPr>
        <w:t>officials,</w:t>
      </w:r>
      <w:proofErr w:type="gramEnd"/>
      <w:r w:rsidRPr="00CD4AED">
        <w:rPr>
          <w:rFonts w:ascii="Verdana" w:hAnsi="Verdana"/>
          <w:sz w:val="20"/>
          <w:szCs w:val="20"/>
        </w:rPr>
        <w:t xml:space="preserve"> these may be different styles but shall cover the entire foot.</w:t>
      </w:r>
    </w:p>
    <w:p w:rsidR="00F16F73" w:rsidRPr="00CD4AED" w:rsidRDefault="00F16F73" w:rsidP="00F16F73">
      <w:pPr>
        <w:rPr>
          <w:rFonts w:ascii="Verdana" w:hAnsi="Verdana"/>
          <w:sz w:val="20"/>
          <w:szCs w:val="20"/>
        </w:rPr>
      </w:pPr>
      <w:proofErr w:type="gramStart"/>
      <w:r w:rsidRPr="00CD4AED">
        <w:rPr>
          <w:rFonts w:ascii="Verdana" w:hAnsi="Verdana"/>
          <w:sz w:val="20"/>
          <w:szCs w:val="20"/>
        </w:rPr>
        <w:t>Trousers of their choice, including denim, for the Qualification, Elimination and Semi-finals rounds.</w:t>
      </w:r>
      <w:proofErr w:type="gramEnd"/>
    </w:p>
    <w:p w:rsidR="00F16F73" w:rsidRPr="00CD4AED" w:rsidRDefault="00F16F73" w:rsidP="00F16F73">
      <w:pPr>
        <w:rPr>
          <w:rFonts w:ascii="Verdana" w:hAnsi="Verdana"/>
          <w:sz w:val="20"/>
          <w:szCs w:val="20"/>
        </w:rPr>
      </w:pPr>
      <w:proofErr w:type="gramStart"/>
      <w:r w:rsidRPr="00CD4AED">
        <w:rPr>
          <w:rFonts w:ascii="Verdana" w:hAnsi="Verdana"/>
          <w:sz w:val="20"/>
          <w:szCs w:val="20"/>
        </w:rPr>
        <w:t>Full Team uniform, which shall not include denim, for Team Rounds and Medal Matches.</w:t>
      </w:r>
      <w:proofErr w:type="gramEnd"/>
    </w:p>
    <w:p w:rsidR="00F16F73" w:rsidRPr="00CD4AED" w:rsidRDefault="00F16F73" w:rsidP="00F16F73">
      <w:pPr>
        <w:rPr>
          <w:rFonts w:ascii="Verdana" w:hAnsi="Verdana"/>
          <w:sz w:val="20"/>
          <w:szCs w:val="20"/>
        </w:rPr>
      </w:pPr>
      <w:r w:rsidRPr="00CD4AED">
        <w:rPr>
          <w:rFonts w:ascii="Verdana" w:hAnsi="Verdana"/>
          <w:sz w:val="20"/>
          <w:szCs w:val="20"/>
        </w:rPr>
        <w:t>Clothing shall not be camouflage. No oversize or baggy type trousers are allowed.</w:t>
      </w:r>
    </w:p>
    <w:p w:rsidR="00F16F73" w:rsidRPr="00CD4AED" w:rsidRDefault="00F16F73" w:rsidP="00F16F73">
      <w:pPr>
        <w:rPr>
          <w:rFonts w:ascii="Verdana" w:hAnsi="Verdana"/>
          <w:b/>
          <w:bCs/>
          <w:sz w:val="20"/>
          <w:szCs w:val="20"/>
        </w:rPr>
      </w:pPr>
      <w:r w:rsidRPr="00CD4AED">
        <w:rPr>
          <w:rFonts w:ascii="Verdana" w:hAnsi="Verdana"/>
          <w:b/>
          <w:bCs/>
          <w:sz w:val="20"/>
          <w:szCs w:val="20"/>
        </w:rPr>
        <w:t>33.2. Team Officials</w:t>
      </w:r>
    </w:p>
    <w:p w:rsidR="00D34856" w:rsidRPr="00CD4AED" w:rsidRDefault="00F16F73">
      <w:pPr>
        <w:rPr>
          <w:rFonts w:ascii="Verdana" w:hAnsi="Verdana"/>
          <w:sz w:val="20"/>
          <w:szCs w:val="20"/>
        </w:rPr>
      </w:pPr>
      <w:r w:rsidRPr="00CD4AED">
        <w:rPr>
          <w:rFonts w:ascii="Verdana" w:hAnsi="Verdana"/>
          <w:sz w:val="20"/>
          <w:szCs w:val="20"/>
        </w:rPr>
        <w:t>Shall have their country on their shirt or jacket, and shall be the same colour, so that they are easily recognisable as part of the team.</w:t>
      </w:r>
    </w:p>
    <w:p w:rsidR="00030139" w:rsidRPr="00CD4AED" w:rsidRDefault="00030139">
      <w:pPr>
        <w:rPr>
          <w:rFonts w:ascii="Verdana" w:hAnsi="Verdana"/>
          <w:sz w:val="20"/>
          <w:szCs w:val="20"/>
        </w:rPr>
      </w:pPr>
    </w:p>
    <w:sectPr w:rsidR="00030139" w:rsidRPr="00CD4AED" w:rsidSect="003C1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E2B"/>
    <w:multiLevelType w:val="multilevel"/>
    <w:tmpl w:val="8452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B49ED"/>
    <w:multiLevelType w:val="multilevel"/>
    <w:tmpl w:val="887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46CB0"/>
    <w:multiLevelType w:val="hybridMultilevel"/>
    <w:tmpl w:val="B95C9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59B25C5"/>
    <w:multiLevelType w:val="hybridMultilevel"/>
    <w:tmpl w:val="4D0C4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CC343A6"/>
    <w:multiLevelType w:val="multilevel"/>
    <w:tmpl w:val="F466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856"/>
    <w:rsid w:val="00030139"/>
    <w:rsid w:val="000D0D2B"/>
    <w:rsid w:val="000D6051"/>
    <w:rsid w:val="0029390F"/>
    <w:rsid w:val="002E6FB9"/>
    <w:rsid w:val="00394046"/>
    <w:rsid w:val="003C196E"/>
    <w:rsid w:val="003D70E8"/>
    <w:rsid w:val="00412FE9"/>
    <w:rsid w:val="006502F2"/>
    <w:rsid w:val="00675901"/>
    <w:rsid w:val="00710253"/>
    <w:rsid w:val="007203B8"/>
    <w:rsid w:val="00847978"/>
    <w:rsid w:val="008C4995"/>
    <w:rsid w:val="008C592D"/>
    <w:rsid w:val="00B452A2"/>
    <w:rsid w:val="00C92AA6"/>
    <w:rsid w:val="00CD4AED"/>
    <w:rsid w:val="00D27CBA"/>
    <w:rsid w:val="00D34856"/>
    <w:rsid w:val="00F16F73"/>
    <w:rsid w:val="00F41C9D"/>
    <w:rsid w:val="00FE23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56"/>
    <w:rPr>
      <w:color w:val="0000FF" w:themeColor="hyperlink"/>
      <w:u w:val="single"/>
    </w:rPr>
  </w:style>
  <w:style w:type="paragraph" w:styleId="ListParagraph">
    <w:name w:val="List Paragraph"/>
    <w:basedOn w:val="Normal"/>
    <w:uiPriority w:val="34"/>
    <w:qFormat/>
    <w:rsid w:val="00710253"/>
    <w:pPr>
      <w:ind w:left="720"/>
      <w:contextualSpacing/>
    </w:pPr>
  </w:style>
  <w:style w:type="character" w:styleId="CommentReference">
    <w:name w:val="annotation reference"/>
    <w:basedOn w:val="DefaultParagraphFont"/>
    <w:uiPriority w:val="99"/>
    <w:semiHidden/>
    <w:unhideWhenUsed/>
    <w:rsid w:val="003D70E8"/>
    <w:rPr>
      <w:sz w:val="16"/>
      <w:szCs w:val="16"/>
    </w:rPr>
  </w:style>
  <w:style w:type="paragraph" w:styleId="CommentText">
    <w:name w:val="annotation text"/>
    <w:basedOn w:val="Normal"/>
    <w:link w:val="CommentTextChar"/>
    <w:uiPriority w:val="99"/>
    <w:semiHidden/>
    <w:unhideWhenUsed/>
    <w:rsid w:val="003D70E8"/>
    <w:pPr>
      <w:spacing w:line="240" w:lineRule="auto"/>
    </w:pPr>
    <w:rPr>
      <w:sz w:val="20"/>
      <w:szCs w:val="20"/>
    </w:rPr>
  </w:style>
  <w:style w:type="character" w:customStyle="1" w:styleId="CommentTextChar">
    <w:name w:val="Comment Text Char"/>
    <w:basedOn w:val="DefaultParagraphFont"/>
    <w:link w:val="CommentText"/>
    <w:uiPriority w:val="99"/>
    <w:semiHidden/>
    <w:rsid w:val="003D70E8"/>
    <w:rPr>
      <w:sz w:val="20"/>
      <w:szCs w:val="20"/>
    </w:rPr>
  </w:style>
  <w:style w:type="paragraph" w:styleId="CommentSubject">
    <w:name w:val="annotation subject"/>
    <w:basedOn w:val="CommentText"/>
    <w:next w:val="CommentText"/>
    <w:link w:val="CommentSubjectChar"/>
    <w:uiPriority w:val="99"/>
    <w:semiHidden/>
    <w:unhideWhenUsed/>
    <w:rsid w:val="003D70E8"/>
    <w:rPr>
      <w:b/>
      <w:bCs/>
    </w:rPr>
  </w:style>
  <w:style w:type="character" w:customStyle="1" w:styleId="CommentSubjectChar">
    <w:name w:val="Comment Subject Char"/>
    <w:basedOn w:val="CommentTextChar"/>
    <w:link w:val="CommentSubject"/>
    <w:uiPriority w:val="99"/>
    <w:semiHidden/>
    <w:rsid w:val="003D70E8"/>
    <w:rPr>
      <w:b/>
      <w:bCs/>
      <w:sz w:val="20"/>
      <w:szCs w:val="20"/>
    </w:rPr>
  </w:style>
  <w:style w:type="paragraph" w:styleId="BalloonText">
    <w:name w:val="Balloon Text"/>
    <w:basedOn w:val="Normal"/>
    <w:link w:val="BalloonTextChar"/>
    <w:uiPriority w:val="99"/>
    <w:semiHidden/>
    <w:unhideWhenUsed/>
    <w:rsid w:val="003D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56"/>
    <w:rPr>
      <w:color w:val="0000FF" w:themeColor="hyperlink"/>
      <w:u w:val="single"/>
    </w:rPr>
  </w:style>
  <w:style w:type="paragraph" w:styleId="ListParagraph">
    <w:name w:val="List Paragraph"/>
    <w:basedOn w:val="Normal"/>
    <w:uiPriority w:val="34"/>
    <w:qFormat/>
    <w:rsid w:val="00710253"/>
    <w:pPr>
      <w:ind w:left="720"/>
      <w:contextualSpacing/>
    </w:pPr>
  </w:style>
  <w:style w:type="character" w:styleId="CommentReference">
    <w:name w:val="annotation reference"/>
    <w:basedOn w:val="DefaultParagraphFont"/>
    <w:uiPriority w:val="99"/>
    <w:semiHidden/>
    <w:unhideWhenUsed/>
    <w:rsid w:val="003D70E8"/>
    <w:rPr>
      <w:sz w:val="16"/>
      <w:szCs w:val="16"/>
    </w:rPr>
  </w:style>
  <w:style w:type="paragraph" w:styleId="CommentText">
    <w:name w:val="annotation text"/>
    <w:basedOn w:val="Normal"/>
    <w:link w:val="CommentTextChar"/>
    <w:uiPriority w:val="99"/>
    <w:semiHidden/>
    <w:unhideWhenUsed/>
    <w:rsid w:val="003D70E8"/>
    <w:pPr>
      <w:spacing w:line="240" w:lineRule="auto"/>
    </w:pPr>
    <w:rPr>
      <w:sz w:val="20"/>
      <w:szCs w:val="20"/>
    </w:rPr>
  </w:style>
  <w:style w:type="character" w:customStyle="1" w:styleId="CommentTextChar">
    <w:name w:val="Comment Text Char"/>
    <w:basedOn w:val="DefaultParagraphFont"/>
    <w:link w:val="CommentText"/>
    <w:uiPriority w:val="99"/>
    <w:semiHidden/>
    <w:rsid w:val="003D70E8"/>
    <w:rPr>
      <w:sz w:val="20"/>
      <w:szCs w:val="20"/>
    </w:rPr>
  </w:style>
  <w:style w:type="paragraph" w:styleId="CommentSubject">
    <w:name w:val="annotation subject"/>
    <w:basedOn w:val="CommentText"/>
    <w:next w:val="CommentText"/>
    <w:link w:val="CommentSubjectChar"/>
    <w:uiPriority w:val="99"/>
    <w:semiHidden/>
    <w:unhideWhenUsed/>
    <w:rsid w:val="003D70E8"/>
    <w:rPr>
      <w:b/>
      <w:bCs/>
    </w:rPr>
  </w:style>
  <w:style w:type="character" w:customStyle="1" w:styleId="CommentSubjectChar">
    <w:name w:val="Comment Subject Char"/>
    <w:basedOn w:val="CommentTextChar"/>
    <w:link w:val="CommentSubject"/>
    <w:uiPriority w:val="99"/>
    <w:semiHidden/>
    <w:rsid w:val="003D70E8"/>
    <w:rPr>
      <w:b/>
      <w:bCs/>
      <w:sz w:val="20"/>
      <w:szCs w:val="20"/>
    </w:rPr>
  </w:style>
  <w:style w:type="paragraph" w:styleId="BalloonText">
    <w:name w:val="Balloon Text"/>
    <w:basedOn w:val="Normal"/>
    <w:link w:val="BalloonTextChar"/>
    <w:uiPriority w:val="99"/>
    <w:semiHidden/>
    <w:unhideWhenUsed/>
    <w:rsid w:val="003D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80338">
      <w:bodyDiv w:val="1"/>
      <w:marLeft w:val="0"/>
      <w:marRight w:val="0"/>
      <w:marTop w:val="0"/>
      <w:marBottom w:val="0"/>
      <w:divBdr>
        <w:top w:val="none" w:sz="0" w:space="0" w:color="auto"/>
        <w:left w:val="none" w:sz="0" w:space="0" w:color="auto"/>
        <w:bottom w:val="none" w:sz="0" w:space="0" w:color="auto"/>
        <w:right w:val="none" w:sz="0" w:space="0" w:color="auto"/>
      </w:divBdr>
      <w:divsChild>
        <w:div w:id="1194155372">
          <w:marLeft w:val="0"/>
          <w:marRight w:val="0"/>
          <w:marTop w:val="0"/>
          <w:marBottom w:val="0"/>
          <w:divBdr>
            <w:top w:val="none" w:sz="0" w:space="0" w:color="auto"/>
            <w:left w:val="none" w:sz="0" w:space="0" w:color="auto"/>
            <w:bottom w:val="none" w:sz="0" w:space="0" w:color="auto"/>
            <w:right w:val="none" w:sz="0" w:space="0" w:color="auto"/>
          </w:divBdr>
          <w:divsChild>
            <w:div w:id="969438189">
              <w:marLeft w:val="0"/>
              <w:marRight w:val="0"/>
              <w:marTop w:val="0"/>
              <w:marBottom w:val="0"/>
              <w:divBdr>
                <w:top w:val="none" w:sz="0" w:space="0" w:color="auto"/>
                <w:left w:val="none" w:sz="0" w:space="0" w:color="auto"/>
                <w:bottom w:val="none" w:sz="0" w:space="0" w:color="auto"/>
                <w:right w:val="none" w:sz="0" w:space="0" w:color="auto"/>
              </w:divBdr>
            </w:div>
            <w:div w:id="1991984426">
              <w:marLeft w:val="0"/>
              <w:marRight w:val="0"/>
              <w:marTop w:val="0"/>
              <w:marBottom w:val="0"/>
              <w:divBdr>
                <w:top w:val="none" w:sz="0" w:space="0" w:color="auto"/>
                <w:left w:val="none" w:sz="0" w:space="0" w:color="auto"/>
                <w:bottom w:val="none" w:sz="0" w:space="0" w:color="auto"/>
                <w:right w:val="none" w:sz="0" w:space="0" w:color="auto"/>
              </w:divBdr>
            </w:div>
            <w:div w:id="2069568284">
              <w:marLeft w:val="0"/>
              <w:marRight w:val="0"/>
              <w:marTop w:val="0"/>
              <w:marBottom w:val="0"/>
              <w:divBdr>
                <w:top w:val="none" w:sz="0" w:space="0" w:color="auto"/>
                <w:left w:val="none" w:sz="0" w:space="0" w:color="auto"/>
                <w:bottom w:val="none" w:sz="0" w:space="0" w:color="auto"/>
                <w:right w:val="none" w:sz="0" w:space="0" w:color="auto"/>
              </w:divBdr>
            </w:div>
            <w:div w:id="416945174">
              <w:marLeft w:val="0"/>
              <w:marRight w:val="0"/>
              <w:marTop w:val="0"/>
              <w:marBottom w:val="0"/>
              <w:divBdr>
                <w:top w:val="none" w:sz="0" w:space="0" w:color="auto"/>
                <w:left w:val="none" w:sz="0" w:space="0" w:color="auto"/>
                <w:bottom w:val="none" w:sz="0" w:space="0" w:color="auto"/>
                <w:right w:val="none" w:sz="0" w:space="0" w:color="auto"/>
              </w:divBdr>
            </w:div>
            <w:div w:id="184293674">
              <w:marLeft w:val="0"/>
              <w:marRight w:val="0"/>
              <w:marTop w:val="0"/>
              <w:marBottom w:val="0"/>
              <w:divBdr>
                <w:top w:val="none" w:sz="0" w:space="0" w:color="auto"/>
                <w:left w:val="none" w:sz="0" w:space="0" w:color="auto"/>
                <w:bottom w:val="none" w:sz="0" w:space="0" w:color="auto"/>
                <w:right w:val="none" w:sz="0" w:space="0" w:color="auto"/>
              </w:divBdr>
            </w:div>
            <w:div w:id="1747723228">
              <w:marLeft w:val="0"/>
              <w:marRight w:val="0"/>
              <w:marTop w:val="0"/>
              <w:marBottom w:val="0"/>
              <w:divBdr>
                <w:top w:val="none" w:sz="0" w:space="0" w:color="auto"/>
                <w:left w:val="none" w:sz="0" w:space="0" w:color="auto"/>
                <w:bottom w:val="none" w:sz="0" w:space="0" w:color="auto"/>
                <w:right w:val="none" w:sz="0" w:space="0" w:color="auto"/>
              </w:divBdr>
            </w:div>
          </w:divsChild>
        </w:div>
        <w:div w:id="755829097">
          <w:marLeft w:val="0"/>
          <w:marRight w:val="0"/>
          <w:marTop w:val="0"/>
          <w:marBottom w:val="0"/>
          <w:divBdr>
            <w:top w:val="none" w:sz="0" w:space="0" w:color="auto"/>
            <w:left w:val="none" w:sz="0" w:space="0" w:color="auto"/>
            <w:bottom w:val="none" w:sz="0" w:space="0" w:color="auto"/>
            <w:right w:val="none" w:sz="0" w:space="0" w:color="auto"/>
          </w:divBdr>
          <w:divsChild>
            <w:div w:id="394351435">
              <w:marLeft w:val="0"/>
              <w:marRight w:val="0"/>
              <w:marTop w:val="0"/>
              <w:marBottom w:val="0"/>
              <w:divBdr>
                <w:top w:val="none" w:sz="0" w:space="0" w:color="auto"/>
                <w:left w:val="none" w:sz="0" w:space="0" w:color="auto"/>
                <w:bottom w:val="none" w:sz="0" w:space="0" w:color="auto"/>
                <w:right w:val="none" w:sz="0" w:space="0" w:color="auto"/>
              </w:divBdr>
            </w:div>
            <w:div w:id="917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79638">
      <w:bodyDiv w:val="1"/>
      <w:marLeft w:val="0"/>
      <w:marRight w:val="0"/>
      <w:marTop w:val="0"/>
      <w:marBottom w:val="0"/>
      <w:divBdr>
        <w:top w:val="none" w:sz="0" w:space="0" w:color="auto"/>
        <w:left w:val="none" w:sz="0" w:space="0" w:color="auto"/>
        <w:bottom w:val="none" w:sz="0" w:space="0" w:color="auto"/>
        <w:right w:val="none" w:sz="0" w:space="0" w:color="auto"/>
      </w:divBdr>
      <w:divsChild>
        <w:div w:id="1181435001">
          <w:marLeft w:val="0"/>
          <w:marRight w:val="0"/>
          <w:marTop w:val="0"/>
          <w:marBottom w:val="0"/>
          <w:divBdr>
            <w:top w:val="none" w:sz="0" w:space="0" w:color="auto"/>
            <w:left w:val="none" w:sz="0" w:space="0" w:color="auto"/>
            <w:bottom w:val="none" w:sz="0" w:space="0" w:color="auto"/>
            <w:right w:val="none" w:sz="0" w:space="0" w:color="auto"/>
          </w:divBdr>
          <w:divsChild>
            <w:div w:id="534856480">
              <w:marLeft w:val="0"/>
              <w:marRight w:val="0"/>
              <w:marTop w:val="0"/>
              <w:marBottom w:val="0"/>
              <w:divBdr>
                <w:top w:val="none" w:sz="0" w:space="0" w:color="auto"/>
                <w:left w:val="none" w:sz="0" w:space="0" w:color="auto"/>
                <w:bottom w:val="none" w:sz="0" w:space="0" w:color="auto"/>
                <w:right w:val="none" w:sz="0" w:space="0" w:color="auto"/>
              </w:divBdr>
            </w:div>
          </w:divsChild>
        </w:div>
        <w:div w:id="1959294671">
          <w:marLeft w:val="0"/>
          <w:marRight w:val="0"/>
          <w:marTop w:val="0"/>
          <w:marBottom w:val="0"/>
          <w:divBdr>
            <w:top w:val="none" w:sz="0" w:space="0" w:color="auto"/>
            <w:left w:val="none" w:sz="0" w:space="0" w:color="auto"/>
            <w:bottom w:val="none" w:sz="0" w:space="0" w:color="auto"/>
            <w:right w:val="none" w:sz="0" w:space="0" w:color="auto"/>
          </w:divBdr>
          <w:divsChild>
            <w:div w:id="2015575054">
              <w:marLeft w:val="0"/>
              <w:marRight w:val="0"/>
              <w:marTop w:val="0"/>
              <w:marBottom w:val="0"/>
              <w:divBdr>
                <w:top w:val="none" w:sz="0" w:space="0" w:color="auto"/>
                <w:left w:val="none" w:sz="0" w:space="0" w:color="auto"/>
                <w:bottom w:val="none" w:sz="0" w:space="0" w:color="auto"/>
                <w:right w:val="none" w:sz="0" w:space="0" w:color="auto"/>
              </w:divBdr>
            </w:div>
          </w:divsChild>
        </w:div>
        <w:div w:id="1494494765">
          <w:marLeft w:val="0"/>
          <w:marRight w:val="0"/>
          <w:marTop w:val="0"/>
          <w:marBottom w:val="0"/>
          <w:divBdr>
            <w:top w:val="none" w:sz="0" w:space="0" w:color="auto"/>
            <w:left w:val="none" w:sz="0" w:space="0" w:color="auto"/>
            <w:bottom w:val="none" w:sz="0" w:space="0" w:color="auto"/>
            <w:right w:val="none" w:sz="0" w:space="0" w:color="auto"/>
          </w:divBdr>
          <w:divsChild>
            <w:div w:id="126582291">
              <w:marLeft w:val="0"/>
              <w:marRight w:val="0"/>
              <w:marTop w:val="0"/>
              <w:marBottom w:val="0"/>
              <w:divBdr>
                <w:top w:val="none" w:sz="0" w:space="0" w:color="auto"/>
                <w:left w:val="none" w:sz="0" w:space="0" w:color="auto"/>
                <w:bottom w:val="none" w:sz="0" w:space="0" w:color="auto"/>
                <w:right w:val="none" w:sz="0" w:space="0" w:color="auto"/>
              </w:divBdr>
            </w:div>
          </w:divsChild>
        </w:div>
        <w:div w:id="648478937">
          <w:marLeft w:val="0"/>
          <w:marRight w:val="0"/>
          <w:marTop w:val="0"/>
          <w:marBottom w:val="0"/>
          <w:divBdr>
            <w:top w:val="none" w:sz="0" w:space="0" w:color="auto"/>
            <w:left w:val="none" w:sz="0" w:space="0" w:color="auto"/>
            <w:bottom w:val="none" w:sz="0" w:space="0" w:color="auto"/>
            <w:right w:val="none" w:sz="0" w:space="0" w:color="auto"/>
          </w:divBdr>
          <w:divsChild>
            <w:div w:id="52168866">
              <w:marLeft w:val="0"/>
              <w:marRight w:val="0"/>
              <w:marTop w:val="0"/>
              <w:marBottom w:val="0"/>
              <w:divBdr>
                <w:top w:val="none" w:sz="0" w:space="0" w:color="auto"/>
                <w:left w:val="none" w:sz="0" w:space="0" w:color="auto"/>
                <w:bottom w:val="none" w:sz="0" w:space="0" w:color="auto"/>
                <w:right w:val="none" w:sz="0" w:space="0" w:color="auto"/>
              </w:divBdr>
            </w:div>
          </w:divsChild>
        </w:div>
        <w:div w:id="1236547946">
          <w:marLeft w:val="0"/>
          <w:marRight w:val="0"/>
          <w:marTop w:val="0"/>
          <w:marBottom w:val="0"/>
          <w:divBdr>
            <w:top w:val="none" w:sz="0" w:space="0" w:color="auto"/>
            <w:left w:val="none" w:sz="0" w:space="0" w:color="auto"/>
            <w:bottom w:val="none" w:sz="0" w:space="0" w:color="auto"/>
            <w:right w:val="none" w:sz="0" w:space="0" w:color="auto"/>
          </w:divBdr>
          <w:divsChild>
            <w:div w:id="12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183">
      <w:bodyDiv w:val="1"/>
      <w:marLeft w:val="0"/>
      <w:marRight w:val="0"/>
      <w:marTop w:val="0"/>
      <w:marBottom w:val="0"/>
      <w:divBdr>
        <w:top w:val="none" w:sz="0" w:space="0" w:color="auto"/>
        <w:left w:val="none" w:sz="0" w:space="0" w:color="auto"/>
        <w:bottom w:val="none" w:sz="0" w:space="0" w:color="auto"/>
        <w:right w:val="none" w:sz="0" w:space="0" w:color="auto"/>
      </w:divBdr>
      <w:divsChild>
        <w:div w:id="687409072">
          <w:marLeft w:val="0"/>
          <w:marRight w:val="0"/>
          <w:marTop w:val="0"/>
          <w:marBottom w:val="0"/>
          <w:divBdr>
            <w:top w:val="none" w:sz="0" w:space="0" w:color="auto"/>
            <w:left w:val="none" w:sz="0" w:space="0" w:color="auto"/>
            <w:bottom w:val="none" w:sz="0" w:space="0" w:color="auto"/>
            <w:right w:val="none" w:sz="0" w:space="0" w:color="auto"/>
          </w:divBdr>
          <w:divsChild>
            <w:div w:id="885600740">
              <w:marLeft w:val="0"/>
              <w:marRight w:val="0"/>
              <w:marTop w:val="0"/>
              <w:marBottom w:val="0"/>
              <w:divBdr>
                <w:top w:val="none" w:sz="0" w:space="0" w:color="auto"/>
                <w:left w:val="none" w:sz="0" w:space="0" w:color="auto"/>
                <w:bottom w:val="none" w:sz="0" w:space="0" w:color="auto"/>
                <w:right w:val="none" w:sz="0" w:space="0" w:color="auto"/>
              </w:divBdr>
            </w:div>
          </w:divsChild>
        </w:div>
        <w:div w:id="1008488186">
          <w:marLeft w:val="0"/>
          <w:marRight w:val="0"/>
          <w:marTop w:val="0"/>
          <w:marBottom w:val="0"/>
          <w:divBdr>
            <w:top w:val="none" w:sz="0" w:space="0" w:color="auto"/>
            <w:left w:val="none" w:sz="0" w:space="0" w:color="auto"/>
            <w:bottom w:val="none" w:sz="0" w:space="0" w:color="auto"/>
            <w:right w:val="none" w:sz="0" w:space="0" w:color="auto"/>
          </w:divBdr>
          <w:divsChild>
            <w:div w:id="1860778840">
              <w:marLeft w:val="0"/>
              <w:marRight w:val="0"/>
              <w:marTop w:val="0"/>
              <w:marBottom w:val="0"/>
              <w:divBdr>
                <w:top w:val="none" w:sz="0" w:space="0" w:color="auto"/>
                <w:left w:val="none" w:sz="0" w:space="0" w:color="auto"/>
                <w:bottom w:val="none" w:sz="0" w:space="0" w:color="auto"/>
                <w:right w:val="none" w:sz="0" w:space="0" w:color="auto"/>
              </w:divBdr>
            </w:div>
          </w:divsChild>
        </w:div>
        <w:div w:id="1826623835">
          <w:marLeft w:val="0"/>
          <w:marRight w:val="0"/>
          <w:marTop w:val="0"/>
          <w:marBottom w:val="0"/>
          <w:divBdr>
            <w:top w:val="none" w:sz="0" w:space="0" w:color="auto"/>
            <w:left w:val="none" w:sz="0" w:space="0" w:color="auto"/>
            <w:bottom w:val="none" w:sz="0" w:space="0" w:color="auto"/>
            <w:right w:val="none" w:sz="0" w:space="0" w:color="auto"/>
          </w:divBdr>
          <w:divsChild>
            <w:div w:id="2088113363">
              <w:marLeft w:val="0"/>
              <w:marRight w:val="0"/>
              <w:marTop w:val="0"/>
              <w:marBottom w:val="0"/>
              <w:divBdr>
                <w:top w:val="none" w:sz="0" w:space="0" w:color="auto"/>
                <w:left w:val="none" w:sz="0" w:space="0" w:color="auto"/>
                <w:bottom w:val="none" w:sz="0" w:space="0" w:color="auto"/>
                <w:right w:val="none" w:sz="0" w:space="0" w:color="auto"/>
              </w:divBdr>
            </w:div>
          </w:divsChild>
        </w:div>
        <w:div w:id="733355983">
          <w:marLeft w:val="0"/>
          <w:marRight w:val="0"/>
          <w:marTop w:val="0"/>
          <w:marBottom w:val="0"/>
          <w:divBdr>
            <w:top w:val="none" w:sz="0" w:space="0" w:color="auto"/>
            <w:left w:val="none" w:sz="0" w:space="0" w:color="auto"/>
            <w:bottom w:val="none" w:sz="0" w:space="0" w:color="auto"/>
            <w:right w:val="none" w:sz="0" w:space="0" w:color="auto"/>
          </w:divBdr>
          <w:divsChild>
            <w:div w:id="1384600696">
              <w:marLeft w:val="0"/>
              <w:marRight w:val="0"/>
              <w:marTop w:val="0"/>
              <w:marBottom w:val="0"/>
              <w:divBdr>
                <w:top w:val="none" w:sz="0" w:space="0" w:color="auto"/>
                <w:left w:val="none" w:sz="0" w:space="0" w:color="auto"/>
                <w:bottom w:val="none" w:sz="0" w:space="0" w:color="auto"/>
                <w:right w:val="none" w:sz="0" w:space="0" w:color="auto"/>
              </w:divBdr>
            </w:div>
          </w:divsChild>
        </w:div>
        <w:div w:id="2117021317">
          <w:marLeft w:val="0"/>
          <w:marRight w:val="0"/>
          <w:marTop w:val="0"/>
          <w:marBottom w:val="0"/>
          <w:divBdr>
            <w:top w:val="none" w:sz="0" w:space="0" w:color="auto"/>
            <w:left w:val="none" w:sz="0" w:space="0" w:color="auto"/>
            <w:bottom w:val="none" w:sz="0" w:space="0" w:color="auto"/>
            <w:right w:val="none" w:sz="0" w:space="0" w:color="auto"/>
          </w:divBdr>
          <w:divsChild>
            <w:div w:id="1385711147">
              <w:marLeft w:val="0"/>
              <w:marRight w:val="0"/>
              <w:marTop w:val="0"/>
              <w:marBottom w:val="0"/>
              <w:divBdr>
                <w:top w:val="none" w:sz="0" w:space="0" w:color="auto"/>
                <w:left w:val="none" w:sz="0" w:space="0" w:color="auto"/>
                <w:bottom w:val="none" w:sz="0" w:space="0" w:color="auto"/>
                <w:right w:val="none" w:sz="0" w:space="0" w:color="auto"/>
              </w:divBdr>
            </w:div>
          </w:divsChild>
        </w:div>
        <w:div w:id="484204796">
          <w:marLeft w:val="0"/>
          <w:marRight w:val="0"/>
          <w:marTop w:val="0"/>
          <w:marBottom w:val="0"/>
          <w:divBdr>
            <w:top w:val="none" w:sz="0" w:space="0" w:color="auto"/>
            <w:left w:val="none" w:sz="0" w:space="0" w:color="auto"/>
            <w:bottom w:val="none" w:sz="0" w:space="0" w:color="auto"/>
            <w:right w:val="none" w:sz="0" w:space="0" w:color="auto"/>
          </w:divBdr>
          <w:divsChild>
            <w:div w:id="8738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5999">
      <w:bodyDiv w:val="1"/>
      <w:marLeft w:val="0"/>
      <w:marRight w:val="0"/>
      <w:marTop w:val="0"/>
      <w:marBottom w:val="0"/>
      <w:divBdr>
        <w:top w:val="none" w:sz="0" w:space="0" w:color="auto"/>
        <w:left w:val="none" w:sz="0" w:space="0" w:color="auto"/>
        <w:bottom w:val="none" w:sz="0" w:space="0" w:color="auto"/>
        <w:right w:val="none" w:sz="0" w:space="0" w:color="auto"/>
      </w:divBdr>
      <w:divsChild>
        <w:div w:id="341668426">
          <w:marLeft w:val="0"/>
          <w:marRight w:val="0"/>
          <w:marTop w:val="0"/>
          <w:marBottom w:val="0"/>
          <w:divBdr>
            <w:top w:val="none" w:sz="0" w:space="0" w:color="auto"/>
            <w:left w:val="none" w:sz="0" w:space="0" w:color="auto"/>
            <w:bottom w:val="none" w:sz="0" w:space="0" w:color="auto"/>
            <w:right w:val="none" w:sz="0" w:space="0" w:color="auto"/>
          </w:divBdr>
          <w:divsChild>
            <w:div w:id="769862539">
              <w:marLeft w:val="0"/>
              <w:marRight w:val="0"/>
              <w:marTop w:val="0"/>
              <w:marBottom w:val="0"/>
              <w:divBdr>
                <w:top w:val="none" w:sz="0" w:space="0" w:color="auto"/>
                <w:left w:val="none" w:sz="0" w:space="0" w:color="auto"/>
                <w:bottom w:val="none" w:sz="0" w:space="0" w:color="auto"/>
                <w:right w:val="none" w:sz="0" w:space="0" w:color="auto"/>
              </w:divBdr>
              <w:divsChild>
                <w:div w:id="132143955">
                  <w:marLeft w:val="0"/>
                  <w:marRight w:val="0"/>
                  <w:marTop w:val="0"/>
                  <w:marBottom w:val="0"/>
                  <w:divBdr>
                    <w:top w:val="none" w:sz="0" w:space="0" w:color="auto"/>
                    <w:left w:val="none" w:sz="0" w:space="0" w:color="auto"/>
                    <w:bottom w:val="none" w:sz="0" w:space="0" w:color="auto"/>
                    <w:right w:val="none" w:sz="0" w:space="0" w:color="auto"/>
                  </w:divBdr>
                  <w:divsChild>
                    <w:div w:id="1690252802">
                      <w:marLeft w:val="0"/>
                      <w:marRight w:val="0"/>
                      <w:marTop w:val="0"/>
                      <w:marBottom w:val="0"/>
                      <w:divBdr>
                        <w:top w:val="none" w:sz="0" w:space="0" w:color="auto"/>
                        <w:left w:val="none" w:sz="0" w:space="0" w:color="auto"/>
                        <w:bottom w:val="none" w:sz="0" w:space="0" w:color="auto"/>
                        <w:right w:val="none" w:sz="0" w:space="0" w:color="auto"/>
                      </w:divBdr>
                      <w:divsChild>
                        <w:div w:id="621039951">
                          <w:marLeft w:val="0"/>
                          <w:marRight w:val="0"/>
                          <w:marTop w:val="0"/>
                          <w:marBottom w:val="0"/>
                          <w:divBdr>
                            <w:top w:val="none" w:sz="0" w:space="0" w:color="auto"/>
                            <w:left w:val="none" w:sz="0" w:space="0" w:color="auto"/>
                            <w:bottom w:val="none" w:sz="0" w:space="0" w:color="auto"/>
                            <w:right w:val="none" w:sz="0" w:space="0" w:color="auto"/>
                          </w:divBdr>
                          <w:divsChild>
                            <w:div w:id="1895726500">
                              <w:marLeft w:val="0"/>
                              <w:marRight w:val="0"/>
                              <w:marTop w:val="0"/>
                              <w:marBottom w:val="0"/>
                              <w:divBdr>
                                <w:top w:val="none" w:sz="0" w:space="0" w:color="auto"/>
                                <w:left w:val="none" w:sz="0" w:space="0" w:color="auto"/>
                                <w:bottom w:val="none" w:sz="0" w:space="0" w:color="auto"/>
                                <w:right w:val="none" w:sz="0" w:space="0" w:color="auto"/>
                              </w:divBdr>
                              <w:divsChild>
                                <w:div w:id="1330789086">
                                  <w:marLeft w:val="0"/>
                                  <w:marRight w:val="0"/>
                                  <w:marTop w:val="0"/>
                                  <w:marBottom w:val="0"/>
                                  <w:divBdr>
                                    <w:top w:val="none" w:sz="0" w:space="0" w:color="auto"/>
                                    <w:left w:val="none" w:sz="0" w:space="0" w:color="auto"/>
                                    <w:bottom w:val="none" w:sz="0" w:space="0" w:color="auto"/>
                                    <w:right w:val="none" w:sz="0" w:space="0" w:color="auto"/>
                                  </w:divBdr>
                                  <w:divsChild>
                                    <w:div w:id="286010420">
                                      <w:marLeft w:val="0"/>
                                      <w:marRight w:val="0"/>
                                      <w:marTop w:val="0"/>
                                      <w:marBottom w:val="0"/>
                                      <w:divBdr>
                                        <w:top w:val="none" w:sz="0" w:space="0" w:color="auto"/>
                                        <w:left w:val="none" w:sz="0" w:space="0" w:color="auto"/>
                                        <w:bottom w:val="none" w:sz="0" w:space="0" w:color="auto"/>
                                        <w:right w:val="none" w:sz="0" w:space="0" w:color="auto"/>
                                      </w:divBdr>
                                      <w:divsChild>
                                        <w:div w:id="964459556">
                                          <w:marLeft w:val="0"/>
                                          <w:marRight w:val="0"/>
                                          <w:marTop w:val="0"/>
                                          <w:marBottom w:val="0"/>
                                          <w:divBdr>
                                            <w:top w:val="none" w:sz="0" w:space="0" w:color="auto"/>
                                            <w:left w:val="none" w:sz="0" w:space="0" w:color="auto"/>
                                            <w:bottom w:val="none" w:sz="0" w:space="0" w:color="auto"/>
                                            <w:right w:val="none" w:sz="0" w:space="0" w:color="auto"/>
                                          </w:divBdr>
                                          <w:divsChild>
                                            <w:div w:id="46061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265">
                                                  <w:marLeft w:val="0"/>
                                                  <w:marRight w:val="0"/>
                                                  <w:marTop w:val="0"/>
                                                  <w:marBottom w:val="0"/>
                                                  <w:divBdr>
                                                    <w:top w:val="none" w:sz="0" w:space="0" w:color="auto"/>
                                                    <w:left w:val="none" w:sz="0" w:space="0" w:color="auto"/>
                                                    <w:bottom w:val="none" w:sz="0" w:space="0" w:color="auto"/>
                                                    <w:right w:val="none" w:sz="0" w:space="0" w:color="auto"/>
                                                  </w:divBdr>
                                                  <w:divsChild>
                                                    <w:div w:id="1705983751">
                                                      <w:marLeft w:val="0"/>
                                                      <w:marRight w:val="0"/>
                                                      <w:marTop w:val="0"/>
                                                      <w:marBottom w:val="0"/>
                                                      <w:divBdr>
                                                        <w:top w:val="none" w:sz="0" w:space="0" w:color="auto"/>
                                                        <w:left w:val="none" w:sz="0" w:space="0" w:color="auto"/>
                                                        <w:bottom w:val="none" w:sz="0" w:space="0" w:color="auto"/>
                                                        <w:right w:val="none" w:sz="0" w:space="0" w:color="auto"/>
                                                      </w:divBdr>
                                                      <w:divsChild>
                                                        <w:div w:id="578948666">
                                                          <w:marLeft w:val="0"/>
                                                          <w:marRight w:val="0"/>
                                                          <w:marTop w:val="0"/>
                                                          <w:marBottom w:val="0"/>
                                                          <w:divBdr>
                                                            <w:top w:val="none" w:sz="0" w:space="0" w:color="auto"/>
                                                            <w:left w:val="none" w:sz="0" w:space="0" w:color="auto"/>
                                                            <w:bottom w:val="none" w:sz="0" w:space="0" w:color="auto"/>
                                                            <w:right w:val="none" w:sz="0" w:space="0" w:color="auto"/>
                                                          </w:divBdr>
                                                          <w:divsChild>
                                                            <w:div w:id="955067336">
                                                              <w:marLeft w:val="0"/>
                                                              <w:marRight w:val="0"/>
                                                              <w:marTop w:val="0"/>
                                                              <w:marBottom w:val="0"/>
                                                              <w:divBdr>
                                                                <w:top w:val="none" w:sz="0" w:space="0" w:color="auto"/>
                                                                <w:left w:val="none" w:sz="0" w:space="0" w:color="auto"/>
                                                                <w:bottom w:val="none" w:sz="0" w:space="0" w:color="auto"/>
                                                                <w:right w:val="none" w:sz="0" w:space="0" w:color="auto"/>
                                                              </w:divBdr>
                                                              <w:divsChild>
                                                                <w:div w:id="594704417">
                                                                  <w:marLeft w:val="0"/>
                                                                  <w:marRight w:val="0"/>
                                                                  <w:marTop w:val="0"/>
                                                                  <w:marBottom w:val="0"/>
                                                                  <w:divBdr>
                                                                    <w:top w:val="none" w:sz="0" w:space="0" w:color="auto"/>
                                                                    <w:left w:val="none" w:sz="0" w:space="0" w:color="auto"/>
                                                                    <w:bottom w:val="none" w:sz="0" w:space="0" w:color="auto"/>
                                                                    <w:right w:val="none" w:sz="0" w:space="0" w:color="auto"/>
                                                                  </w:divBdr>
                                                                  <w:divsChild>
                                                                    <w:div w:id="351347735">
                                                                      <w:marLeft w:val="0"/>
                                                                      <w:marRight w:val="0"/>
                                                                      <w:marTop w:val="0"/>
                                                                      <w:marBottom w:val="0"/>
                                                                      <w:divBdr>
                                                                        <w:top w:val="none" w:sz="0" w:space="0" w:color="auto"/>
                                                                        <w:left w:val="none" w:sz="0" w:space="0" w:color="auto"/>
                                                                        <w:bottom w:val="none" w:sz="0" w:space="0" w:color="auto"/>
                                                                        <w:right w:val="none" w:sz="0" w:space="0" w:color="auto"/>
                                                                      </w:divBdr>
                                                                      <w:divsChild>
                                                                        <w:div w:id="354816388">
                                                                          <w:marLeft w:val="0"/>
                                                                          <w:marRight w:val="0"/>
                                                                          <w:marTop w:val="0"/>
                                                                          <w:marBottom w:val="0"/>
                                                                          <w:divBdr>
                                                                            <w:top w:val="none" w:sz="0" w:space="0" w:color="auto"/>
                                                                            <w:left w:val="none" w:sz="0" w:space="0" w:color="auto"/>
                                                                            <w:bottom w:val="none" w:sz="0" w:space="0" w:color="auto"/>
                                                                            <w:right w:val="none" w:sz="0" w:space="0" w:color="auto"/>
                                                                          </w:divBdr>
                                                                          <w:divsChild>
                                                                            <w:div w:id="1294411275">
                                                                              <w:marLeft w:val="0"/>
                                                                              <w:marRight w:val="0"/>
                                                                              <w:marTop w:val="0"/>
                                                                              <w:marBottom w:val="0"/>
                                                                              <w:divBdr>
                                                                                <w:top w:val="none" w:sz="0" w:space="0" w:color="auto"/>
                                                                                <w:left w:val="none" w:sz="0" w:space="0" w:color="auto"/>
                                                                                <w:bottom w:val="none" w:sz="0" w:space="0" w:color="auto"/>
                                                                                <w:right w:val="none" w:sz="0" w:space="0" w:color="auto"/>
                                                                              </w:divBdr>
                                                                              <w:divsChild>
                                                                                <w:div w:id="1052078377">
                                                                                  <w:marLeft w:val="0"/>
                                                                                  <w:marRight w:val="0"/>
                                                                                  <w:marTop w:val="0"/>
                                                                                  <w:marBottom w:val="0"/>
                                                                                  <w:divBdr>
                                                                                    <w:top w:val="none" w:sz="0" w:space="0" w:color="auto"/>
                                                                                    <w:left w:val="none" w:sz="0" w:space="0" w:color="auto"/>
                                                                                    <w:bottom w:val="none" w:sz="0" w:space="0" w:color="auto"/>
                                                                                    <w:right w:val="none" w:sz="0" w:space="0" w:color="auto"/>
                                                                                  </w:divBdr>
                                                                                  <w:divsChild>
                                                                                    <w:div w:id="207424801">
                                                                                      <w:marLeft w:val="0"/>
                                                                                      <w:marRight w:val="0"/>
                                                                                      <w:marTop w:val="0"/>
                                                                                      <w:marBottom w:val="0"/>
                                                                                      <w:divBdr>
                                                                                        <w:top w:val="none" w:sz="0" w:space="0" w:color="auto"/>
                                                                                        <w:left w:val="none" w:sz="0" w:space="0" w:color="auto"/>
                                                                                        <w:bottom w:val="none" w:sz="0" w:space="0" w:color="auto"/>
                                                                                        <w:right w:val="none" w:sz="0" w:space="0" w:color="auto"/>
                                                                                      </w:divBdr>
                                                                                      <w:divsChild>
                                                                                        <w:div w:id="1064451463">
                                                                                          <w:marLeft w:val="0"/>
                                                                                          <w:marRight w:val="0"/>
                                                                                          <w:marTop w:val="0"/>
                                                                                          <w:marBottom w:val="0"/>
                                                                                          <w:divBdr>
                                                                                            <w:top w:val="none" w:sz="0" w:space="0" w:color="auto"/>
                                                                                            <w:left w:val="none" w:sz="0" w:space="0" w:color="auto"/>
                                                                                            <w:bottom w:val="none" w:sz="0" w:space="0" w:color="auto"/>
                                                                                            <w:right w:val="none" w:sz="0" w:space="0" w:color="auto"/>
                                                                                          </w:divBdr>
                                                                                          <w:divsChild>
                                                                                            <w:div w:id="14994955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1942775">
                                                                                                  <w:marLeft w:val="0"/>
                                                                                                  <w:marRight w:val="0"/>
                                                                                                  <w:marTop w:val="0"/>
                                                                                                  <w:marBottom w:val="0"/>
                                                                                                  <w:divBdr>
                                                                                                    <w:top w:val="none" w:sz="0" w:space="0" w:color="auto"/>
                                                                                                    <w:left w:val="none" w:sz="0" w:space="0" w:color="auto"/>
                                                                                                    <w:bottom w:val="none" w:sz="0" w:space="0" w:color="auto"/>
                                                                                                    <w:right w:val="none" w:sz="0" w:space="0" w:color="auto"/>
                                                                                                  </w:divBdr>
                                                                                                  <w:divsChild>
                                                                                                    <w:div w:id="1841507588">
                                                                                                      <w:marLeft w:val="0"/>
                                                                                                      <w:marRight w:val="0"/>
                                                                                                      <w:marTop w:val="0"/>
                                                                                                      <w:marBottom w:val="0"/>
                                                                                                      <w:divBdr>
                                                                                                        <w:top w:val="none" w:sz="0" w:space="0" w:color="auto"/>
                                                                                                        <w:left w:val="none" w:sz="0" w:space="0" w:color="auto"/>
                                                                                                        <w:bottom w:val="none" w:sz="0" w:space="0" w:color="auto"/>
                                                                                                        <w:right w:val="none" w:sz="0" w:space="0" w:color="auto"/>
                                                                                                      </w:divBdr>
                                                                                                      <w:divsChild>
                                                                                                        <w:div w:id="1888644960">
                                                                                                          <w:marLeft w:val="0"/>
                                                                                                          <w:marRight w:val="0"/>
                                                                                                          <w:marTop w:val="0"/>
                                                                                                          <w:marBottom w:val="0"/>
                                                                                                          <w:divBdr>
                                                                                                            <w:top w:val="none" w:sz="0" w:space="0" w:color="auto"/>
                                                                                                            <w:left w:val="none" w:sz="0" w:space="0" w:color="auto"/>
                                                                                                            <w:bottom w:val="none" w:sz="0" w:space="0" w:color="auto"/>
                                                                                                            <w:right w:val="none" w:sz="0" w:space="0" w:color="auto"/>
                                                                                                          </w:divBdr>
                                                                                                          <w:divsChild>
                                                                                                            <w:div w:id="913006702">
                                                                                                              <w:marLeft w:val="0"/>
                                                                                                              <w:marRight w:val="0"/>
                                                                                                              <w:marTop w:val="0"/>
                                                                                                              <w:marBottom w:val="0"/>
                                                                                                              <w:divBdr>
                                                                                                                <w:top w:val="none" w:sz="0" w:space="0" w:color="auto"/>
                                                                                                                <w:left w:val="none" w:sz="0" w:space="0" w:color="auto"/>
                                                                                                                <w:bottom w:val="none" w:sz="0" w:space="0" w:color="auto"/>
                                                                                                                <w:right w:val="none" w:sz="0" w:space="0" w:color="auto"/>
                                                                                                              </w:divBdr>
                                                                                                              <w:divsChild>
                                                                                                                <w:div w:id="115761700">
                                                                                                                  <w:marLeft w:val="0"/>
                                                                                                                  <w:marRight w:val="0"/>
                                                                                                                  <w:marTop w:val="0"/>
                                                                                                                  <w:marBottom w:val="0"/>
                                                                                                                  <w:divBdr>
                                                                                                                    <w:top w:val="single" w:sz="2" w:space="4" w:color="D8D8D8"/>
                                                                                                                    <w:left w:val="single" w:sz="2" w:space="0" w:color="D8D8D8"/>
                                                                                                                    <w:bottom w:val="single" w:sz="2" w:space="4" w:color="D8D8D8"/>
                                                                                                                    <w:right w:val="single" w:sz="2" w:space="0" w:color="D8D8D8"/>
                                                                                                                  </w:divBdr>
                                                                                                                  <w:divsChild>
                                                                                                                    <w:div w:id="1880050230">
                                                                                                                      <w:marLeft w:val="225"/>
                                                                                                                      <w:marRight w:val="225"/>
                                                                                                                      <w:marTop w:val="75"/>
                                                                                                                      <w:marBottom w:val="75"/>
                                                                                                                      <w:divBdr>
                                                                                                                        <w:top w:val="none" w:sz="0" w:space="0" w:color="auto"/>
                                                                                                                        <w:left w:val="none" w:sz="0" w:space="0" w:color="auto"/>
                                                                                                                        <w:bottom w:val="none" w:sz="0" w:space="0" w:color="auto"/>
                                                                                                                        <w:right w:val="none" w:sz="0" w:space="0" w:color="auto"/>
                                                                                                                      </w:divBdr>
                                                                                                                      <w:divsChild>
                                                                                                                        <w:div w:id="1973826209">
                                                                                                                          <w:marLeft w:val="0"/>
                                                                                                                          <w:marRight w:val="0"/>
                                                                                                                          <w:marTop w:val="0"/>
                                                                                                                          <w:marBottom w:val="0"/>
                                                                                                                          <w:divBdr>
                                                                                                                            <w:top w:val="single" w:sz="6" w:space="0" w:color="auto"/>
                                                                                                                            <w:left w:val="single" w:sz="6" w:space="0" w:color="auto"/>
                                                                                                                            <w:bottom w:val="single" w:sz="6" w:space="0" w:color="auto"/>
                                                                                                                            <w:right w:val="single" w:sz="6" w:space="0" w:color="auto"/>
                                                                                                                          </w:divBdr>
                                                                                                                          <w:divsChild>
                                                                                                                            <w:div w:id="1946844195">
                                                                                                                              <w:marLeft w:val="0"/>
                                                                                                                              <w:marRight w:val="0"/>
                                                                                                                              <w:marTop w:val="0"/>
                                                                                                                              <w:marBottom w:val="0"/>
                                                                                                                              <w:divBdr>
                                                                                                                                <w:top w:val="none" w:sz="0" w:space="0" w:color="auto"/>
                                                                                                                                <w:left w:val="none" w:sz="0" w:space="0" w:color="auto"/>
                                                                                                                                <w:bottom w:val="none" w:sz="0" w:space="0" w:color="auto"/>
                                                                                                                                <w:right w:val="none" w:sz="0" w:space="0" w:color="auto"/>
                                                                                                                              </w:divBdr>
                                                                                                                              <w:divsChild>
                                                                                                                                <w:div w:id="546186169">
                                                                                                                                  <w:marLeft w:val="0"/>
                                                                                                                                  <w:marRight w:val="0"/>
                                                                                                                                  <w:marTop w:val="0"/>
                                                                                                                                  <w:marBottom w:val="0"/>
                                                                                                                                  <w:divBdr>
                                                                                                                                    <w:top w:val="none" w:sz="0" w:space="0" w:color="auto"/>
                                                                                                                                    <w:left w:val="none" w:sz="0" w:space="0" w:color="auto"/>
                                                                                                                                    <w:bottom w:val="none" w:sz="0" w:space="0" w:color="auto"/>
                                                                                                                                    <w:right w:val="none" w:sz="0" w:space="0" w:color="auto"/>
                                                                                                                                  </w:divBdr>
                                                                                                                                  <w:divsChild>
                                                                                                                                    <w:div w:id="744105629">
                                                                                                                                      <w:marLeft w:val="0"/>
                                                                                                                                      <w:marRight w:val="0"/>
                                                                                                                                      <w:marTop w:val="0"/>
                                                                                                                                      <w:marBottom w:val="0"/>
                                                                                                                                      <w:divBdr>
                                                                                                                                        <w:top w:val="none" w:sz="0" w:space="0" w:color="auto"/>
                                                                                                                                        <w:left w:val="none" w:sz="0" w:space="0" w:color="auto"/>
                                                                                                                                        <w:bottom w:val="none" w:sz="0" w:space="0" w:color="auto"/>
                                                                                                                                        <w:right w:val="none" w:sz="0" w:space="0" w:color="auto"/>
                                                                                                                                      </w:divBdr>
                                                                                                                                    </w:div>
                                                                                                                                    <w:div w:id="1950311532">
                                                                                                                                      <w:marLeft w:val="0"/>
                                                                                                                                      <w:marRight w:val="0"/>
                                                                                                                                      <w:marTop w:val="0"/>
                                                                                                                                      <w:marBottom w:val="0"/>
                                                                                                                                      <w:divBdr>
                                                                                                                                        <w:top w:val="none" w:sz="0" w:space="0" w:color="auto"/>
                                                                                                                                        <w:left w:val="none" w:sz="0" w:space="0" w:color="auto"/>
                                                                                                                                        <w:bottom w:val="none" w:sz="0" w:space="0" w:color="auto"/>
                                                                                                                                        <w:right w:val="none" w:sz="0" w:space="0" w:color="auto"/>
                                                                                                                                      </w:divBdr>
                                                                                                                                    </w:div>
                                                                                                                                    <w:div w:id="6313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991">
      <w:bodyDiv w:val="1"/>
      <w:marLeft w:val="0"/>
      <w:marRight w:val="0"/>
      <w:marTop w:val="0"/>
      <w:marBottom w:val="0"/>
      <w:divBdr>
        <w:top w:val="none" w:sz="0" w:space="0" w:color="auto"/>
        <w:left w:val="none" w:sz="0" w:space="0" w:color="auto"/>
        <w:bottom w:val="none" w:sz="0" w:space="0" w:color="auto"/>
        <w:right w:val="none" w:sz="0" w:space="0" w:color="auto"/>
      </w:divBdr>
      <w:divsChild>
        <w:div w:id="1756390544">
          <w:marLeft w:val="0"/>
          <w:marRight w:val="0"/>
          <w:marTop w:val="0"/>
          <w:marBottom w:val="0"/>
          <w:divBdr>
            <w:top w:val="none" w:sz="0" w:space="0" w:color="auto"/>
            <w:left w:val="none" w:sz="0" w:space="0" w:color="auto"/>
            <w:bottom w:val="none" w:sz="0" w:space="0" w:color="auto"/>
            <w:right w:val="none" w:sz="0" w:space="0" w:color="auto"/>
          </w:divBdr>
          <w:divsChild>
            <w:div w:id="1236354709">
              <w:marLeft w:val="0"/>
              <w:marRight w:val="0"/>
              <w:marTop w:val="0"/>
              <w:marBottom w:val="0"/>
              <w:divBdr>
                <w:top w:val="none" w:sz="0" w:space="0" w:color="auto"/>
                <w:left w:val="none" w:sz="0" w:space="0" w:color="auto"/>
                <w:bottom w:val="none" w:sz="0" w:space="0" w:color="auto"/>
                <w:right w:val="none" w:sz="0" w:space="0" w:color="auto"/>
              </w:divBdr>
            </w:div>
            <w:div w:id="1883398667">
              <w:marLeft w:val="0"/>
              <w:marRight w:val="0"/>
              <w:marTop w:val="0"/>
              <w:marBottom w:val="0"/>
              <w:divBdr>
                <w:top w:val="none" w:sz="0" w:space="0" w:color="auto"/>
                <w:left w:val="none" w:sz="0" w:space="0" w:color="auto"/>
                <w:bottom w:val="none" w:sz="0" w:space="0" w:color="auto"/>
                <w:right w:val="none" w:sz="0" w:space="0" w:color="auto"/>
              </w:divBdr>
              <w:divsChild>
                <w:div w:id="16078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9549">
          <w:marLeft w:val="0"/>
          <w:marRight w:val="0"/>
          <w:marTop w:val="0"/>
          <w:marBottom w:val="0"/>
          <w:divBdr>
            <w:top w:val="none" w:sz="0" w:space="0" w:color="auto"/>
            <w:left w:val="none" w:sz="0" w:space="0" w:color="auto"/>
            <w:bottom w:val="none" w:sz="0" w:space="0" w:color="auto"/>
            <w:right w:val="none" w:sz="0" w:space="0" w:color="auto"/>
          </w:divBdr>
        </w:div>
        <w:div w:id="778766415">
          <w:marLeft w:val="0"/>
          <w:marRight w:val="0"/>
          <w:marTop w:val="0"/>
          <w:marBottom w:val="0"/>
          <w:divBdr>
            <w:top w:val="none" w:sz="0" w:space="0" w:color="auto"/>
            <w:left w:val="none" w:sz="0" w:space="0" w:color="auto"/>
            <w:bottom w:val="none" w:sz="0" w:space="0" w:color="auto"/>
            <w:right w:val="none" w:sz="0" w:space="0" w:color="auto"/>
          </w:divBdr>
          <w:divsChild>
            <w:div w:id="20362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240">
      <w:bodyDiv w:val="1"/>
      <w:marLeft w:val="0"/>
      <w:marRight w:val="0"/>
      <w:marTop w:val="0"/>
      <w:marBottom w:val="0"/>
      <w:divBdr>
        <w:top w:val="none" w:sz="0" w:space="0" w:color="auto"/>
        <w:left w:val="none" w:sz="0" w:space="0" w:color="auto"/>
        <w:bottom w:val="none" w:sz="0" w:space="0" w:color="auto"/>
        <w:right w:val="none" w:sz="0" w:space="0" w:color="auto"/>
      </w:divBdr>
      <w:divsChild>
        <w:div w:id="172573934">
          <w:marLeft w:val="0"/>
          <w:marRight w:val="0"/>
          <w:marTop w:val="0"/>
          <w:marBottom w:val="0"/>
          <w:divBdr>
            <w:top w:val="none" w:sz="0" w:space="0" w:color="auto"/>
            <w:left w:val="none" w:sz="0" w:space="0" w:color="auto"/>
            <w:bottom w:val="none" w:sz="0" w:space="0" w:color="auto"/>
            <w:right w:val="none" w:sz="0" w:space="0" w:color="auto"/>
          </w:divBdr>
          <w:divsChild>
            <w:div w:id="1758557027">
              <w:marLeft w:val="0"/>
              <w:marRight w:val="0"/>
              <w:marTop w:val="0"/>
              <w:marBottom w:val="0"/>
              <w:divBdr>
                <w:top w:val="none" w:sz="0" w:space="0" w:color="auto"/>
                <w:left w:val="none" w:sz="0" w:space="0" w:color="auto"/>
                <w:bottom w:val="none" w:sz="0" w:space="0" w:color="auto"/>
                <w:right w:val="none" w:sz="0" w:space="0" w:color="auto"/>
              </w:divBdr>
            </w:div>
            <w:div w:id="1189299654">
              <w:marLeft w:val="0"/>
              <w:marRight w:val="0"/>
              <w:marTop w:val="0"/>
              <w:marBottom w:val="0"/>
              <w:divBdr>
                <w:top w:val="none" w:sz="0" w:space="0" w:color="auto"/>
                <w:left w:val="none" w:sz="0" w:space="0" w:color="auto"/>
                <w:bottom w:val="none" w:sz="0" w:space="0" w:color="auto"/>
                <w:right w:val="none" w:sz="0" w:space="0" w:color="auto"/>
              </w:divBdr>
            </w:div>
            <w:div w:id="1213884239">
              <w:marLeft w:val="0"/>
              <w:marRight w:val="0"/>
              <w:marTop w:val="0"/>
              <w:marBottom w:val="0"/>
              <w:divBdr>
                <w:top w:val="none" w:sz="0" w:space="0" w:color="auto"/>
                <w:left w:val="none" w:sz="0" w:space="0" w:color="auto"/>
                <w:bottom w:val="none" w:sz="0" w:space="0" w:color="auto"/>
                <w:right w:val="none" w:sz="0" w:space="0" w:color="auto"/>
              </w:divBdr>
            </w:div>
            <w:div w:id="1984045927">
              <w:marLeft w:val="0"/>
              <w:marRight w:val="0"/>
              <w:marTop w:val="0"/>
              <w:marBottom w:val="0"/>
              <w:divBdr>
                <w:top w:val="none" w:sz="0" w:space="0" w:color="auto"/>
                <w:left w:val="none" w:sz="0" w:space="0" w:color="auto"/>
                <w:bottom w:val="none" w:sz="0" w:space="0" w:color="auto"/>
                <w:right w:val="none" w:sz="0" w:space="0" w:color="auto"/>
              </w:divBdr>
            </w:div>
            <w:div w:id="823084787">
              <w:marLeft w:val="0"/>
              <w:marRight w:val="0"/>
              <w:marTop w:val="0"/>
              <w:marBottom w:val="0"/>
              <w:divBdr>
                <w:top w:val="none" w:sz="0" w:space="0" w:color="auto"/>
                <w:left w:val="none" w:sz="0" w:space="0" w:color="auto"/>
                <w:bottom w:val="none" w:sz="0" w:space="0" w:color="auto"/>
                <w:right w:val="none" w:sz="0" w:space="0" w:color="auto"/>
              </w:divBdr>
            </w:div>
            <w:div w:id="1680159090">
              <w:marLeft w:val="0"/>
              <w:marRight w:val="0"/>
              <w:marTop w:val="0"/>
              <w:marBottom w:val="0"/>
              <w:divBdr>
                <w:top w:val="none" w:sz="0" w:space="0" w:color="auto"/>
                <w:left w:val="none" w:sz="0" w:space="0" w:color="auto"/>
                <w:bottom w:val="none" w:sz="0" w:space="0" w:color="auto"/>
                <w:right w:val="none" w:sz="0" w:space="0" w:color="auto"/>
              </w:divBdr>
            </w:div>
          </w:divsChild>
        </w:div>
        <w:div w:id="1133404820">
          <w:marLeft w:val="0"/>
          <w:marRight w:val="0"/>
          <w:marTop w:val="0"/>
          <w:marBottom w:val="0"/>
          <w:divBdr>
            <w:top w:val="none" w:sz="0" w:space="0" w:color="auto"/>
            <w:left w:val="none" w:sz="0" w:space="0" w:color="auto"/>
            <w:bottom w:val="none" w:sz="0" w:space="0" w:color="auto"/>
            <w:right w:val="none" w:sz="0" w:space="0" w:color="auto"/>
          </w:divBdr>
          <w:divsChild>
            <w:div w:id="1939018200">
              <w:marLeft w:val="0"/>
              <w:marRight w:val="0"/>
              <w:marTop w:val="0"/>
              <w:marBottom w:val="0"/>
              <w:divBdr>
                <w:top w:val="none" w:sz="0" w:space="0" w:color="auto"/>
                <w:left w:val="none" w:sz="0" w:space="0" w:color="auto"/>
                <w:bottom w:val="none" w:sz="0" w:space="0" w:color="auto"/>
                <w:right w:val="none" w:sz="0" w:space="0" w:color="auto"/>
              </w:divBdr>
            </w:div>
            <w:div w:id="683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book.worldarchery.org/index2.php?sez=7&amp;up=1" TargetMode="External"/><Relationship Id="rId3" Type="http://schemas.openxmlformats.org/officeDocument/2006/relationships/styles" Target="styles.xml"/><Relationship Id="rId7" Type="http://schemas.openxmlformats.org/officeDocument/2006/relationships/hyperlink" Target="http://rulebook.worldarchery.org/index2.php?sez=7&amp;up=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lebook.worldarchery.org/index2.php?sez=7&amp;up=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lebook.worldarchery.org/index2.php?sez=7&amp;u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28202-C0F4-46B9-9AFD-24E6F961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1369</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Carole Hicks</cp:lastModifiedBy>
  <cp:revision>2</cp:revision>
  <dcterms:created xsi:type="dcterms:W3CDTF">2014-12-08T04:03:00Z</dcterms:created>
  <dcterms:modified xsi:type="dcterms:W3CDTF">2014-12-08T04:03:00Z</dcterms:modified>
</cp:coreProperties>
</file>