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pen Sans" w:cs="Open Sans" w:eastAsia="Open Sans" w:hAnsi="Open Sans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u w:val="none"/>
          <w:rtl w:val="0"/>
        </w:rPr>
        <w:t xml:space="preserve">CLUB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none"/>
          <w:vertAlign w:val="baseline"/>
          <w:rtl w:val="0"/>
        </w:rPr>
        <w:t xml:space="preserve"> HAZARD REGISTER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Open Sans" w:cs="Open Sans" w:eastAsia="Open Sans" w:hAnsi="Open Sans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Open Sans" w:cs="Open Sans" w:eastAsia="Open Sans" w:hAnsi="Open Sans"/>
          <w:i w:val="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u w:val="none"/>
          <w:vertAlign w:val="baseline"/>
          <w:rtl w:val="0"/>
        </w:rPr>
        <w:t xml:space="preserve">CLUB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Open Sans" w:cs="Open Sans" w:eastAsia="Open Sans" w:hAnsi="Open Sans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Open Sans" w:cs="Open Sans" w:eastAsia="Open Sans" w:hAnsi="Open Sans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u w:val="none"/>
          <w:rtl w:val="0"/>
        </w:rPr>
        <w:t xml:space="preserve">Club/Field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Known Site Hazards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8"/>
        <w:gridCol w:w="1740"/>
        <w:gridCol w:w="630"/>
        <w:gridCol w:w="7046"/>
        <w:tblGridChange w:id="0">
          <w:tblGrid>
            <w:gridCol w:w="4758"/>
            <w:gridCol w:w="1740"/>
            <w:gridCol w:w="630"/>
            <w:gridCol w:w="7046"/>
          </w:tblGrid>
        </w:tblGridChange>
      </w:tblGrid>
      <w:tr>
        <w:trPr>
          <w:cantSplit w:val="0"/>
          <w:trHeight w:val="340.312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Identified 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Action 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3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Site Hazard Identification </w:t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8"/>
        <w:gridCol w:w="1740"/>
        <w:gridCol w:w="630"/>
        <w:gridCol w:w="7046"/>
        <w:tblGridChange w:id="0">
          <w:tblGrid>
            <w:gridCol w:w="4758"/>
            <w:gridCol w:w="1740"/>
            <w:gridCol w:w="630"/>
            <w:gridCol w:w="7046"/>
          </w:tblGrid>
        </w:tblGridChange>
      </w:tblGrid>
      <w:tr>
        <w:trPr>
          <w:cantSplit w:val="0"/>
          <w:trHeight w:val="344.648437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Identified 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Action 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6484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899" w:w="16838" w:orient="landscape"/>
      <w:pgMar w:bottom="81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Unicode MS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Archery NZ - Generic Hazard Register Template Ver: 11_2023</w:t>
    </w:r>
    <w:r w:rsidDel="00000000" w:rsidR="00000000" w:rsidRPr="00000000">
      <w:rPr>
        <w:rFonts w:ascii="Open Sans" w:cs="Open Sans" w:eastAsia="Open Sans" w:hAnsi="Open Sans"/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Open Sans" w:cs="Open Sans" w:eastAsia="Open Sans" w:hAnsi="Open San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/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8hvHyOfW/jGl/Q16zEx4F6sTcg==">CgMxLjAaKAoBMBIjCiEIB0IdCglPcGVuIFNhbnMSEEFyaWFsIFVuaWNvZGUgTVMaKAoBMRIjCiEIB0IdCglPcGVuIFNhbnMSEEFyaWFsIFVuaWNvZGUgTVM4AHIhMXJnYUVEWUtwTXBEZFpqWlV1Unoxa1Jsd1o4WEtNT0lC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2023-11-12T04:24:00Z</dcterms:created>
  <dc:creator>Eddie Morrow</dc:creator>
</cp:coreProperties>
</file>